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2D" w:rsidRDefault="00785B2D" w:rsidP="00785B2D">
      <w:pPr>
        <w:rPr>
          <w:rFonts w:ascii="Arial" w:hAnsi="Arial" w:cs="Arial"/>
          <w:b/>
          <w:i/>
          <w:color w:val="800000"/>
          <w:sz w:val="32"/>
          <w:szCs w:val="32"/>
          <w:lang w:val="uk-UA"/>
        </w:rPr>
      </w:pPr>
      <w:bookmarkStart w:id="0" w:name="_GoBack"/>
      <w:bookmarkEnd w:id="0"/>
      <w:r>
        <w:rPr>
          <w:rFonts w:ascii="Arial" w:hAnsi="Arial" w:cs="Arial"/>
          <w:color w:val="003366"/>
          <w:sz w:val="32"/>
          <w:szCs w:val="32"/>
          <w:lang w:val="uk-UA"/>
        </w:rPr>
        <w:t xml:space="preserve">                             </w:t>
      </w:r>
      <w:r>
        <w:rPr>
          <w:rFonts w:ascii="Arial" w:hAnsi="Arial" w:cs="Arial"/>
          <w:b/>
          <w:i/>
          <w:color w:val="800000"/>
          <w:sz w:val="32"/>
          <w:szCs w:val="32"/>
          <w:lang w:val="uk-UA"/>
        </w:rPr>
        <w:t>Призначення стипендії</w:t>
      </w:r>
    </w:p>
    <w:p w:rsidR="00785B2D" w:rsidRDefault="00785B2D" w:rsidP="00785B2D">
      <w:pPr>
        <w:rPr>
          <w:rFonts w:ascii="Arial" w:hAnsi="Arial" w:cs="Arial"/>
          <w:color w:val="003366"/>
          <w:sz w:val="28"/>
          <w:szCs w:val="28"/>
          <w:lang w:val="uk-UA"/>
        </w:rPr>
      </w:pPr>
      <w:r>
        <w:rPr>
          <w:rFonts w:ascii="Arial" w:hAnsi="Arial" w:cs="Arial"/>
          <w:color w:val="003366"/>
          <w:sz w:val="28"/>
          <w:szCs w:val="28"/>
          <w:lang w:val="uk-UA"/>
        </w:rPr>
        <w:t xml:space="preserve">Відповідно до Закону України Про вищу  освіту (Закон України) та Порядку підготовки здобувачів вищої освіти ступеня доктора філософії та доктора наук у вищих навчальних закладах (наукових установах), затвердженого постановою Кабінету Міністрів України від 23 березня 2016 р. № 261 (Порядок), регламентується діяльність у галузі підготовки науково-педагогічних і наукових кадрів, починаючи з 2016 року. </w:t>
      </w:r>
    </w:p>
    <w:p w:rsidR="00785B2D" w:rsidRDefault="00785B2D" w:rsidP="00785B2D">
      <w:pPr>
        <w:pStyle w:val="1"/>
        <w:jc w:val="both"/>
        <w:rPr>
          <w:rFonts w:ascii="Arial" w:hAnsi="Arial" w:cs="Arial"/>
          <w:color w:val="003366"/>
          <w:sz w:val="28"/>
          <w:szCs w:val="28"/>
        </w:rPr>
      </w:pPr>
      <w:proofErr w:type="spellStart"/>
      <w:r>
        <w:rPr>
          <w:rFonts w:ascii="Arial" w:hAnsi="Arial" w:cs="Arial"/>
          <w:color w:val="003366"/>
          <w:sz w:val="28"/>
          <w:szCs w:val="28"/>
        </w:rPr>
        <w:t>Відповідно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частини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3 пункту 2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статті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61 Закону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України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аспіранти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вважаються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особами,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які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навчаються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gramStart"/>
      <w:r>
        <w:rPr>
          <w:rFonts w:ascii="Arial" w:hAnsi="Arial" w:cs="Arial"/>
          <w:color w:val="003366"/>
          <w:sz w:val="28"/>
          <w:szCs w:val="28"/>
        </w:rPr>
        <w:t>у</w:t>
      </w:r>
      <w:proofErr w:type="gramEnd"/>
      <w:r>
        <w:rPr>
          <w:rFonts w:ascii="Arial" w:hAnsi="Arial" w:cs="Arial"/>
          <w:color w:val="003366"/>
          <w:sz w:val="28"/>
          <w:szCs w:val="28"/>
        </w:rPr>
        <w:t xml:space="preserve"> закладах</w:t>
      </w:r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вищої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освіти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Згідно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з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частиною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3366"/>
          <w:sz w:val="28"/>
          <w:szCs w:val="28"/>
        </w:rPr>
        <w:t>З</w:t>
      </w:r>
      <w:proofErr w:type="gramEnd"/>
      <w:r>
        <w:rPr>
          <w:rFonts w:ascii="Arial" w:hAnsi="Arial" w:cs="Arial"/>
          <w:color w:val="003366"/>
          <w:sz w:val="28"/>
          <w:szCs w:val="28"/>
        </w:rPr>
        <w:t xml:space="preserve"> пункту 1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статті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62 Закону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України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, особи,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які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навчаються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3366"/>
          <w:sz w:val="28"/>
          <w:szCs w:val="28"/>
        </w:rPr>
        <w:t>у закладах</w:t>
      </w:r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вищої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освіти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з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відривом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від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виробництва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зокрема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аспіранти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мають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право на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трудову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діяльність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позанавчальний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час. При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цьому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аспіранти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не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перебувають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3366"/>
          <w:sz w:val="28"/>
          <w:szCs w:val="28"/>
        </w:rPr>
        <w:t>з</w:t>
      </w:r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зазначеним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навчальним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закладом у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трудових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відносинах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і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основним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видом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їх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зайнятості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є не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трудова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діяльність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, а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навчання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аспірантурі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. </w:t>
      </w:r>
    </w:p>
    <w:p w:rsidR="00785B2D" w:rsidRPr="00702391" w:rsidRDefault="00785B2D" w:rsidP="00785B2D">
      <w:pPr>
        <w:pStyle w:val="1"/>
        <w:jc w:val="both"/>
        <w:rPr>
          <w:rFonts w:ascii="Arial" w:hAnsi="Arial" w:cs="Arial"/>
          <w:color w:val="003366"/>
          <w:sz w:val="28"/>
          <w:szCs w:val="28"/>
          <w:lang w:val="uk-UA"/>
        </w:rPr>
      </w:pPr>
      <w:proofErr w:type="spellStart"/>
      <w:r>
        <w:rPr>
          <w:rFonts w:ascii="Arial" w:hAnsi="Arial" w:cs="Arial"/>
          <w:color w:val="003366"/>
          <w:sz w:val="28"/>
          <w:szCs w:val="28"/>
        </w:rPr>
        <w:t>Питання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нарахування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стипендії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аспірантам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r w:rsidR="003F60AA">
        <w:rPr>
          <w:rFonts w:ascii="Arial" w:hAnsi="Arial" w:cs="Arial"/>
          <w:color w:val="003366"/>
          <w:sz w:val="28"/>
          <w:szCs w:val="28"/>
          <w:lang w:val="uk-UA"/>
        </w:rPr>
        <w:t>та докторантам</w:t>
      </w:r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регулюється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пунктом 19 постанови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Кабінету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Міні</w:t>
      </w:r>
      <w:proofErr w:type="gramStart"/>
      <w:r>
        <w:rPr>
          <w:rFonts w:ascii="Arial" w:hAnsi="Arial" w:cs="Arial"/>
          <w:color w:val="003366"/>
          <w:sz w:val="28"/>
          <w:szCs w:val="28"/>
        </w:rPr>
        <w:t>стр</w:t>
      </w:r>
      <w:proofErr w:type="gramEnd"/>
      <w:r>
        <w:rPr>
          <w:rFonts w:ascii="Arial" w:hAnsi="Arial" w:cs="Arial"/>
          <w:color w:val="003366"/>
          <w:sz w:val="28"/>
          <w:szCs w:val="28"/>
        </w:rPr>
        <w:t>ів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України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від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12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липня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2004 р. № 882 </w:t>
      </w:r>
      <w:r w:rsidR="00F70524">
        <w:rPr>
          <w:rFonts w:ascii="Arial" w:hAnsi="Arial" w:cs="Arial"/>
          <w:color w:val="003366"/>
          <w:sz w:val="28"/>
          <w:szCs w:val="28"/>
          <w:lang w:val="uk-UA"/>
        </w:rPr>
        <w:t>( зі змінами</w:t>
      </w:r>
      <w:r w:rsidR="003F60AA">
        <w:rPr>
          <w:rFonts w:ascii="Arial" w:hAnsi="Arial" w:cs="Arial"/>
          <w:color w:val="003366"/>
          <w:sz w:val="28"/>
          <w:szCs w:val="28"/>
          <w:lang w:val="uk-UA"/>
        </w:rPr>
        <w:t>).</w:t>
      </w:r>
      <w:r w:rsidR="00C50C75">
        <w:rPr>
          <w:rFonts w:ascii="Arial" w:hAnsi="Arial" w:cs="Arial"/>
          <w:color w:val="003366"/>
          <w:sz w:val="28"/>
          <w:szCs w:val="28"/>
          <w:lang w:val="uk-UA"/>
        </w:rPr>
        <w:t xml:space="preserve"> Згідно з Постановою</w:t>
      </w:r>
      <w:r w:rsidR="00F70524">
        <w:rPr>
          <w:rFonts w:ascii="Arial" w:hAnsi="Arial" w:cs="Arial"/>
          <w:color w:val="003366"/>
          <w:sz w:val="28"/>
          <w:szCs w:val="28"/>
          <w:lang w:val="uk-UA"/>
        </w:rPr>
        <w:t xml:space="preserve">  </w:t>
      </w:r>
      <w:r w:rsidR="00C50C75">
        <w:rPr>
          <w:rFonts w:ascii="Arial" w:hAnsi="Arial" w:cs="Arial"/>
          <w:color w:val="003366"/>
          <w:sz w:val="28"/>
          <w:szCs w:val="28"/>
          <w:lang w:val="uk-UA"/>
        </w:rPr>
        <w:t>а</w:t>
      </w:r>
      <w:proofErr w:type="spellStart"/>
      <w:r w:rsidR="00F70524" w:rsidRPr="00702391">
        <w:rPr>
          <w:rFonts w:ascii="Arial" w:hAnsi="Arial" w:cs="Arial"/>
          <w:color w:val="003366"/>
          <w:sz w:val="28"/>
          <w:szCs w:val="28"/>
        </w:rPr>
        <w:t>спіранти</w:t>
      </w:r>
      <w:proofErr w:type="spellEnd"/>
      <w:r w:rsidR="00F70524" w:rsidRPr="00702391">
        <w:rPr>
          <w:rFonts w:ascii="Arial" w:hAnsi="Arial" w:cs="Arial"/>
          <w:color w:val="003366"/>
          <w:sz w:val="28"/>
          <w:szCs w:val="28"/>
          <w:lang w:val="uk-UA"/>
        </w:rPr>
        <w:t xml:space="preserve"> та</w:t>
      </w:r>
      <w:r w:rsidRPr="00702391">
        <w:rPr>
          <w:rFonts w:ascii="Arial" w:hAnsi="Arial" w:cs="Arial"/>
          <w:color w:val="003366"/>
          <w:sz w:val="28"/>
          <w:szCs w:val="28"/>
        </w:rPr>
        <w:t xml:space="preserve">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докторанти</w:t>
      </w:r>
      <w:proofErr w:type="spellEnd"/>
      <w:r w:rsidRPr="00702391"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 w:rsidR="00F70524" w:rsidRPr="00702391">
        <w:rPr>
          <w:rFonts w:ascii="Arial" w:hAnsi="Arial" w:cs="Arial"/>
          <w:color w:val="003366"/>
          <w:sz w:val="28"/>
          <w:szCs w:val="28"/>
        </w:rPr>
        <w:t>мають</w:t>
      </w:r>
      <w:proofErr w:type="spellEnd"/>
      <w:r w:rsidR="00F70524" w:rsidRPr="00702391">
        <w:rPr>
          <w:rFonts w:ascii="Arial" w:hAnsi="Arial" w:cs="Arial"/>
          <w:color w:val="003366"/>
          <w:sz w:val="28"/>
          <w:szCs w:val="28"/>
        </w:rPr>
        <w:t xml:space="preserve"> право н</w:t>
      </w:r>
      <w:r w:rsidR="00F70524" w:rsidRPr="00702391">
        <w:rPr>
          <w:rFonts w:ascii="Arial" w:hAnsi="Arial" w:cs="Arial"/>
          <w:color w:val="003366"/>
          <w:sz w:val="28"/>
          <w:szCs w:val="28"/>
          <w:lang w:val="uk-UA"/>
        </w:rPr>
        <w:t xml:space="preserve">а трудову діяльність у </w:t>
      </w:r>
      <w:proofErr w:type="spellStart"/>
      <w:r w:rsidR="00F70524" w:rsidRPr="00702391">
        <w:rPr>
          <w:rFonts w:ascii="Arial" w:hAnsi="Arial" w:cs="Arial"/>
          <w:color w:val="003366"/>
          <w:sz w:val="28"/>
          <w:szCs w:val="28"/>
          <w:lang w:val="uk-UA"/>
        </w:rPr>
        <w:t>позанавчальний</w:t>
      </w:r>
      <w:proofErr w:type="spellEnd"/>
      <w:r w:rsidR="00F70524" w:rsidRPr="00702391">
        <w:rPr>
          <w:rFonts w:ascii="Arial" w:hAnsi="Arial" w:cs="Arial"/>
          <w:color w:val="003366"/>
          <w:sz w:val="28"/>
          <w:szCs w:val="28"/>
          <w:lang w:val="uk-UA"/>
        </w:rPr>
        <w:t xml:space="preserve"> час.</w:t>
      </w:r>
      <w:r w:rsidRPr="00702391">
        <w:rPr>
          <w:rFonts w:ascii="Arial" w:hAnsi="Arial" w:cs="Arial"/>
          <w:color w:val="003366"/>
          <w:sz w:val="28"/>
          <w:szCs w:val="28"/>
        </w:rPr>
        <w:t xml:space="preserve"> </w:t>
      </w:r>
      <w:r w:rsidR="00F70524" w:rsidRPr="00702391">
        <w:rPr>
          <w:rFonts w:ascii="Arial" w:hAnsi="Arial" w:cs="Arial"/>
          <w:color w:val="003366"/>
          <w:sz w:val="28"/>
          <w:szCs w:val="28"/>
        </w:rPr>
        <w:t xml:space="preserve"> </w:t>
      </w:r>
      <w:r w:rsidRPr="00702391">
        <w:rPr>
          <w:rFonts w:ascii="Arial" w:hAnsi="Arial" w:cs="Arial"/>
          <w:color w:val="003366"/>
          <w:sz w:val="28"/>
          <w:szCs w:val="28"/>
        </w:rPr>
        <w:t xml:space="preserve">При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цьому</w:t>
      </w:r>
      <w:proofErr w:type="spellEnd"/>
      <w:r w:rsidRPr="00702391"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акаде</w:t>
      </w:r>
      <w:proofErr w:type="spellEnd"/>
      <w:r w:rsidR="00C50C75">
        <w:rPr>
          <w:rFonts w:ascii="Arial" w:hAnsi="Arial" w:cs="Arial"/>
          <w:color w:val="003366"/>
          <w:sz w:val="28"/>
          <w:szCs w:val="28"/>
          <w:lang w:val="uk-UA"/>
        </w:rPr>
        <w:t>-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мічна</w:t>
      </w:r>
      <w:proofErr w:type="spellEnd"/>
      <w:r w:rsidRPr="00702391"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стипендія</w:t>
      </w:r>
      <w:proofErr w:type="spellEnd"/>
      <w:r w:rsidRPr="00702391">
        <w:rPr>
          <w:rFonts w:ascii="Arial" w:hAnsi="Arial" w:cs="Arial"/>
          <w:color w:val="003366"/>
          <w:sz w:val="28"/>
          <w:szCs w:val="28"/>
        </w:rPr>
        <w:t xml:space="preserve">,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призначена</w:t>
      </w:r>
      <w:proofErr w:type="spellEnd"/>
      <w:r w:rsidRPr="00702391"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відповідно</w:t>
      </w:r>
      <w:proofErr w:type="spellEnd"/>
      <w:r w:rsidRPr="00702391">
        <w:rPr>
          <w:rFonts w:ascii="Arial" w:hAnsi="Arial" w:cs="Arial"/>
          <w:color w:val="003366"/>
          <w:sz w:val="28"/>
          <w:szCs w:val="28"/>
        </w:rPr>
        <w:t xml:space="preserve"> до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цього</w:t>
      </w:r>
      <w:proofErr w:type="spellEnd"/>
      <w:r w:rsidRPr="00702391">
        <w:rPr>
          <w:rFonts w:ascii="Arial" w:hAnsi="Arial" w:cs="Arial"/>
          <w:color w:val="003366"/>
          <w:sz w:val="28"/>
          <w:szCs w:val="28"/>
        </w:rPr>
        <w:t xml:space="preserve"> Порядку,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виплачується</w:t>
      </w:r>
      <w:proofErr w:type="spellEnd"/>
      <w:r w:rsidRPr="00702391">
        <w:rPr>
          <w:rFonts w:ascii="Arial" w:hAnsi="Arial" w:cs="Arial"/>
          <w:color w:val="003366"/>
          <w:sz w:val="28"/>
          <w:szCs w:val="28"/>
        </w:rPr>
        <w:t xml:space="preserve"> у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повному</w:t>
      </w:r>
      <w:proofErr w:type="spellEnd"/>
      <w:r w:rsidRPr="00702391"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 w:rsidRPr="00702391">
        <w:rPr>
          <w:rFonts w:ascii="Arial" w:hAnsi="Arial" w:cs="Arial"/>
          <w:color w:val="003366"/>
          <w:sz w:val="28"/>
          <w:szCs w:val="28"/>
        </w:rPr>
        <w:t>обсязі</w:t>
      </w:r>
      <w:proofErr w:type="spellEnd"/>
      <w:r w:rsidRPr="00702391">
        <w:rPr>
          <w:rFonts w:ascii="Arial" w:hAnsi="Arial" w:cs="Arial"/>
          <w:color w:val="003366"/>
          <w:sz w:val="28"/>
          <w:szCs w:val="28"/>
        </w:rPr>
        <w:t>.</w:t>
      </w:r>
    </w:p>
    <w:p w:rsidR="00785B2D" w:rsidRDefault="00785B2D" w:rsidP="00785B2D">
      <w:pPr>
        <w:pStyle w:val="a3"/>
        <w:rPr>
          <w:rFonts w:ascii="Arial" w:hAnsi="Arial" w:cs="Arial"/>
          <w:color w:val="003366"/>
          <w:sz w:val="28"/>
          <w:szCs w:val="28"/>
          <w:lang w:val="uk-UA"/>
        </w:rPr>
      </w:pPr>
      <w:r>
        <w:rPr>
          <w:rFonts w:ascii="Arial" w:hAnsi="Arial" w:cs="Arial"/>
          <w:color w:val="800000"/>
          <w:sz w:val="28"/>
          <w:szCs w:val="28"/>
          <w:lang w:val="uk-UA"/>
        </w:rPr>
        <w:t>Аспірантам першого року навчання ,</w:t>
      </w:r>
      <w:r>
        <w:rPr>
          <w:rFonts w:ascii="Arial" w:hAnsi="Arial" w:cs="Arial"/>
          <w:color w:val="003366"/>
          <w:sz w:val="28"/>
          <w:szCs w:val="28"/>
          <w:lang w:val="uk-UA"/>
        </w:rPr>
        <w:t xml:space="preserve"> зарахованим за державним замовленням (денна форма навчання), </w:t>
      </w:r>
      <w:r>
        <w:rPr>
          <w:rFonts w:ascii="Arial" w:hAnsi="Arial" w:cs="Arial"/>
          <w:color w:val="003366"/>
          <w:sz w:val="28"/>
          <w:szCs w:val="28"/>
        </w:rPr>
        <w:t> </w:t>
      </w:r>
      <w:r>
        <w:rPr>
          <w:rFonts w:ascii="Arial" w:hAnsi="Arial" w:cs="Arial"/>
          <w:color w:val="003366"/>
          <w:sz w:val="28"/>
          <w:szCs w:val="28"/>
          <w:lang w:val="uk-UA"/>
        </w:rPr>
        <w:t xml:space="preserve">для оформлення стипендії необхідно звернутися до бухгалтерії (вул. </w:t>
      </w:r>
      <w:proofErr w:type="spellStart"/>
      <w:r>
        <w:rPr>
          <w:rFonts w:ascii="Arial" w:hAnsi="Arial" w:cs="Arial"/>
          <w:color w:val="003366"/>
          <w:sz w:val="28"/>
          <w:szCs w:val="28"/>
          <w:lang w:val="uk-UA"/>
        </w:rPr>
        <w:t>Єлисаветинська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 xml:space="preserve">, 12, </w:t>
      </w:r>
      <w:r>
        <w:rPr>
          <w:rFonts w:ascii="Arial" w:hAnsi="Arial" w:cs="Arial"/>
          <w:color w:val="003366"/>
          <w:sz w:val="28"/>
          <w:szCs w:val="28"/>
        </w:rPr>
        <w:t> </w:t>
      </w:r>
      <w:r>
        <w:rPr>
          <w:rFonts w:ascii="Arial" w:hAnsi="Arial" w:cs="Arial"/>
          <w:color w:val="003366"/>
          <w:sz w:val="28"/>
          <w:szCs w:val="28"/>
          <w:lang w:val="uk-UA"/>
        </w:rPr>
        <w:t>кімната № 5 ,  тел. 723-61-35).</w:t>
      </w:r>
    </w:p>
    <w:p w:rsidR="00785B2D" w:rsidRDefault="00785B2D" w:rsidP="00785B2D">
      <w:pPr>
        <w:pStyle w:val="a3"/>
        <w:rPr>
          <w:rFonts w:ascii="Arial" w:hAnsi="Arial" w:cs="Arial"/>
          <w:color w:val="800000"/>
          <w:sz w:val="28"/>
          <w:szCs w:val="28"/>
        </w:rPr>
      </w:pPr>
      <w:proofErr w:type="spellStart"/>
      <w:r>
        <w:rPr>
          <w:rStyle w:val="a4"/>
          <w:rFonts w:ascii="Arial" w:hAnsi="Arial" w:cs="Arial"/>
          <w:color w:val="800000"/>
          <w:sz w:val="28"/>
          <w:szCs w:val="28"/>
        </w:rPr>
        <w:t>Перелік</w:t>
      </w:r>
      <w:proofErr w:type="spellEnd"/>
      <w:r>
        <w:rPr>
          <w:rStyle w:val="a4"/>
          <w:rFonts w:ascii="Arial" w:hAnsi="Arial" w:cs="Arial"/>
          <w:color w:val="800000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800000"/>
          <w:sz w:val="28"/>
          <w:szCs w:val="28"/>
        </w:rPr>
        <w:t>документів</w:t>
      </w:r>
      <w:proofErr w:type="spellEnd"/>
      <w:r>
        <w:rPr>
          <w:rStyle w:val="a4"/>
          <w:rFonts w:ascii="Arial" w:hAnsi="Arial" w:cs="Arial"/>
          <w:color w:val="800000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800000"/>
          <w:sz w:val="28"/>
          <w:szCs w:val="28"/>
        </w:rPr>
        <w:t>які</w:t>
      </w:r>
      <w:proofErr w:type="spellEnd"/>
      <w:r>
        <w:rPr>
          <w:rStyle w:val="a4"/>
          <w:rFonts w:ascii="Arial" w:hAnsi="Arial" w:cs="Arial"/>
          <w:color w:val="800000"/>
          <w:sz w:val="28"/>
          <w:szCs w:val="28"/>
        </w:rPr>
        <w:t xml:space="preserve"> треба </w:t>
      </w:r>
      <w:proofErr w:type="spellStart"/>
      <w:r>
        <w:rPr>
          <w:rStyle w:val="a4"/>
          <w:rFonts w:ascii="Arial" w:hAnsi="Arial" w:cs="Arial"/>
          <w:color w:val="800000"/>
          <w:sz w:val="28"/>
          <w:szCs w:val="28"/>
        </w:rPr>
        <w:t>мати</w:t>
      </w:r>
      <w:proofErr w:type="spellEnd"/>
      <w:r>
        <w:rPr>
          <w:rStyle w:val="a4"/>
          <w:rFonts w:ascii="Arial" w:hAnsi="Arial" w:cs="Arial"/>
          <w:color w:val="800000"/>
          <w:sz w:val="28"/>
          <w:szCs w:val="28"/>
        </w:rPr>
        <w:t xml:space="preserve"> </w:t>
      </w:r>
      <w:r>
        <w:rPr>
          <w:rStyle w:val="a4"/>
          <w:rFonts w:ascii="Arial" w:hAnsi="Arial" w:cs="Arial"/>
          <w:color w:val="800000"/>
          <w:sz w:val="28"/>
          <w:szCs w:val="28"/>
          <w:lang w:val="uk-UA"/>
        </w:rPr>
        <w:t>при</w:t>
      </w:r>
      <w:r>
        <w:rPr>
          <w:rStyle w:val="a4"/>
          <w:rFonts w:ascii="Arial" w:hAnsi="Arial" w:cs="Arial"/>
          <w:color w:val="800000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800000"/>
          <w:sz w:val="28"/>
          <w:szCs w:val="28"/>
        </w:rPr>
        <w:t>соб</w:t>
      </w:r>
      <w:proofErr w:type="spellEnd"/>
      <w:r>
        <w:rPr>
          <w:rStyle w:val="a4"/>
          <w:rFonts w:ascii="Arial" w:hAnsi="Arial" w:cs="Arial"/>
          <w:color w:val="800000"/>
          <w:sz w:val="28"/>
          <w:szCs w:val="28"/>
          <w:lang w:val="uk-UA"/>
        </w:rPr>
        <w:t>і</w:t>
      </w:r>
      <w:proofErr w:type="gramStart"/>
      <w:r>
        <w:rPr>
          <w:rStyle w:val="a4"/>
          <w:rFonts w:ascii="Arial" w:hAnsi="Arial" w:cs="Arial"/>
          <w:color w:val="800000"/>
          <w:sz w:val="28"/>
          <w:szCs w:val="28"/>
        </w:rPr>
        <w:t xml:space="preserve"> :</w:t>
      </w:r>
      <w:proofErr w:type="gramEnd"/>
    </w:p>
    <w:p w:rsidR="00785B2D" w:rsidRDefault="00702391" w:rsidP="00785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3366"/>
          <w:sz w:val="28"/>
          <w:szCs w:val="28"/>
        </w:rPr>
      </w:pPr>
      <w:proofErr w:type="spellStart"/>
      <w:r>
        <w:rPr>
          <w:rFonts w:ascii="Arial" w:hAnsi="Arial" w:cs="Arial"/>
          <w:color w:val="003366"/>
          <w:sz w:val="28"/>
          <w:szCs w:val="28"/>
        </w:rPr>
        <w:t>копі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>ю</w:t>
      </w:r>
      <w:r w:rsidR="00785B2D">
        <w:rPr>
          <w:rFonts w:ascii="Arial" w:hAnsi="Arial" w:cs="Arial"/>
          <w:color w:val="003366"/>
          <w:sz w:val="28"/>
          <w:szCs w:val="28"/>
        </w:rPr>
        <w:t xml:space="preserve"> паспорта з </w:t>
      </w:r>
      <w:proofErr w:type="spellStart"/>
      <w:r w:rsidR="00785B2D">
        <w:rPr>
          <w:rFonts w:ascii="Arial" w:hAnsi="Arial" w:cs="Arial"/>
          <w:color w:val="003366"/>
          <w:sz w:val="28"/>
          <w:szCs w:val="28"/>
        </w:rPr>
        <w:t>реєстрацією</w:t>
      </w:r>
      <w:proofErr w:type="spellEnd"/>
      <w:r w:rsidR="00785B2D">
        <w:rPr>
          <w:rFonts w:ascii="Arial" w:hAnsi="Arial" w:cs="Arial"/>
          <w:color w:val="003366"/>
          <w:sz w:val="28"/>
          <w:szCs w:val="28"/>
        </w:rPr>
        <w:t xml:space="preserve"> </w:t>
      </w:r>
      <w:proofErr w:type="spellStart"/>
      <w:r w:rsidR="00785B2D">
        <w:rPr>
          <w:rFonts w:ascii="Arial" w:hAnsi="Arial" w:cs="Arial"/>
          <w:color w:val="003366"/>
          <w:sz w:val="28"/>
          <w:szCs w:val="28"/>
        </w:rPr>
        <w:t>місця</w:t>
      </w:r>
      <w:proofErr w:type="spellEnd"/>
      <w:r w:rsidR="00785B2D">
        <w:rPr>
          <w:rFonts w:ascii="Arial" w:hAnsi="Arial" w:cs="Arial"/>
          <w:color w:val="003366"/>
          <w:sz w:val="28"/>
          <w:szCs w:val="28"/>
        </w:rPr>
        <w:t xml:space="preserve"> </w:t>
      </w:r>
      <w:proofErr w:type="spellStart"/>
      <w:r w:rsidR="00785B2D">
        <w:rPr>
          <w:rFonts w:ascii="Arial" w:hAnsi="Arial" w:cs="Arial"/>
          <w:color w:val="003366"/>
          <w:sz w:val="28"/>
          <w:szCs w:val="28"/>
        </w:rPr>
        <w:t>проживання</w:t>
      </w:r>
      <w:proofErr w:type="spellEnd"/>
      <w:r w:rsidR="00785B2D">
        <w:rPr>
          <w:rFonts w:ascii="Arial" w:hAnsi="Arial" w:cs="Arial"/>
          <w:color w:val="003366"/>
          <w:sz w:val="28"/>
          <w:szCs w:val="28"/>
        </w:rPr>
        <w:t>;</w:t>
      </w:r>
    </w:p>
    <w:p w:rsidR="00785B2D" w:rsidRPr="00F70524" w:rsidRDefault="00785B2D" w:rsidP="00785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3366"/>
          <w:sz w:val="28"/>
          <w:szCs w:val="28"/>
        </w:rPr>
      </w:pPr>
      <w:proofErr w:type="spellStart"/>
      <w:r>
        <w:rPr>
          <w:rFonts w:ascii="Arial" w:hAnsi="Arial" w:cs="Arial"/>
          <w:color w:val="003366"/>
          <w:sz w:val="28"/>
          <w:szCs w:val="28"/>
        </w:rPr>
        <w:t>копі</w:t>
      </w:r>
      <w:proofErr w:type="spellEnd"/>
      <w:r w:rsidR="00702391">
        <w:rPr>
          <w:rFonts w:ascii="Arial" w:hAnsi="Arial" w:cs="Arial"/>
          <w:color w:val="003366"/>
          <w:sz w:val="28"/>
          <w:szCs w:val="28"/>
          <w:lang w:val="uk-UA"/>
        </w:rPr>
        <w:t>ю</w:t>
      </w:r>
      <w:r>
        <w:rPr>
          <w:rFonts w:ascii="Arial" w:hAnsi="Arial" w:cs="Arial"/>
          <w:color w:val="003366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довідки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про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присвоєння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ідентиф</w:t>
      </w:r>
      <w:proofErr w:type="spellEnd"/>
      <w:r>
        <w:rPr>
          <w:rFonts w:ascii="Arial" w:hAnsi="Arial" w:cs="Arial"/>
          <w:color w:val="003366"/>
          <w:sz w:val="28"/>
          <w:szCs w:val="28"/>
          <w:lang w:val="uk-UA"/>
        </w:rPr>
        <w:t>і</w:t>
      </w:r>
      <w:proofErr w:type="spellStart"/>
      <w:r>
        <w:rPr>
          <w:rFonts w:ascii="Arial" w:hAnsi="Arial" w:cs="Arial"/>
          <w:color w:val="003366"/>
          <w:sz w:val="28"/>
          <w:szCs w:val="28"/>
        </w:rPr>
        <w:t>каційного</w:t>
      </w:r>
      <w:proofErr w:type="spellEnd"/>
      <w:r>
        <w:rPr>
          <w:rFonts w:ascii="Arial" w:hAnsi="Arial" w:cs="Arial"/>
          <w:color w:val="003366"/>
          <w:sz w:val="28"/>
          <w:szCs w:val="28"/>
        </w:rPr>
        <w:t xml:space="preserve"> номера</w:t>
      </w:r>
      <w:r w:rsidR="00F70524">
        <w:rPr>
          <w:rFonts w:ascii="Arial" w:hAnsi="Arial" w:cs="Arial"/>
          <w:color w:val="003366"/>
          <w:sz w:val="28"/>
          <w:szCs w:val="28"/>
          <w:lang w:val="uk-UA"/>
        </w:rPr>
        <w:t>,</w:t>
      </w:r>
    </w:p>
    <w:p w:rsidR="00F70524" w:rsidRDefault="00702391" w:rsidP="00785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3366"/>
          <w:sz w:val="28"/>
          <w:szCs w:val="28"/>
        </w:rPr>
      </w:pPr>
      <w:r>
        <w:rPr>
          <w:rFonts w:ascii="Arial" w:hAnsi="Arial" w:cs="Arial"/>
          <w:color w:val="003366"/>
          <w:sz w:val="28"/>
          <w:szCs w:val="28"/>
          <w:lang w:val="uk-UA"/>
        </w:rPr>
        <w:t>картку для виплат.</w:t>
      </w:r>
    </w:p>
    <w:p w:rsidR="00785B2D" w:rsidRDefault="00785B2D" w:rsidP="00785B2D"/>
    <w:p w:rsidR="00B12795" w:rsidRDefault="00B12795"/>
    <w:sectPr w:rsidR="00B12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A93"/>
    <w:multiLevelType w:val="multilevel"/>
    <w:tmpl w:val="CA54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2D"/>
    <w:rsid w:val="003258B2"/>
    <w:rsid w:val="003F60AA"/>
    <w:rsid w:val="00702391"/>
    <w:rsid w:val="00785B2D"/>
    <w:rsid w:val="00B12795"/>
    <w:rsid w:val="00C50C75"/>
    <w:rsid w:val="00F70524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D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85B2D"/>
    <w:pPr>
      <w:keepNext/>
      <w:keepLines/>
      <w:spacing w:before="240" w:after="0"/>
      <w:outlineLvl w:val="0"/>
    </w:pPr>
    <w:rPr>
      <w:rFonts w:ascii="Cambria" w:eastAsia="Calibri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B2D"/>
    <w:rPr>
      <w:rFonts w:ascii="Cambria" w:eastAsia="Calibri" w:hAnsi="Cambria" w:cs="Times New Roman"/>
      <w:color w:val="365F91"/>
      <w:sz w:val="32"/>
      <w:szCs w:val="32"/>
      <w:lang w:val="ru-RU"/>
    </w:rPr>
  </w:style>
  <w:style w:type="paragraph" w:styleId="a3">
    <w:name w:val="Normal (Web)"/>
    <w:basedOn w:val="a"/>
    <w:semiHidden/>
    <w:unhideWhenUsed/>
    <w:rsid w:val="00785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85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D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85B2D"/>
    <w:pPr>
      <w:keepNext/>
      <w:keepLines/>
      <w:spacing w:before="240" w:after="0"/>
      <w:outlineLvl w:val="0"/>
    </w:pPr>
    <w:rPr>
      <w:rFonts w:ascii="Cambria" w:eastAsia="Calibri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B2D"/>
    <w:rPr>
      <w:rFonts w:ascii="Cambria" w:eastAsia="Calibri" w:hAnsi="Cambria" w:cs="Times New Roman"/>
      <w:color w:val="365F91"/>
      <w:sz w:val="32"/>
      <w:szCs w:val="32"/>
      <w:lang w:val="ru-RU"/>
    </w:rPr>
  </w:style>
  <w:style w:type="paragraph" w:styleId="a3">
    <w:name w:val="Normal (Web)"/>
    <w:basedOn w:val="a"/>
    <w:semiHidden/>
    <w:unhideWhenUsed/>
    <w:rsid w:val="00785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85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userN</cp:lastModifiedBy>
  <cp:revision>2</cp:revision>
  <cp:lastPrinted>2024-04-25T12:57:00Z</cp:lastPrinted>
  <dcterms:created xsi:type="dcterms:W3CDTF">2024-04-25T13:19:00Z</dcterms:created>
  <dcterms:modified xsi:type="dcterms:W3CDTF">2024-04-25T13:19:00Z</dcterms:modified>
</cp:coreProperties>
</file>