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E" w:rsidRPr="006438A1" w:rsidRDefault="006438A1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8A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438A1" w:rsidRPr="006438A1" w:rsidRDefault="00D078EC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438A1" w:rsidRPr="00643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оботи Центру забезпечення якості освіти </w:t>
      </w:r>
    </w:p>
    <w:p w:rsidR="006438A1" w:rsidRPr="006438A1" w:rsidRDefault="006438A1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8A1">
        <w:rPr>
          <w:rFonts w:ascii="Times New Roman" w:hAnsi="Times New Roman" w:cs="Times New Roman"/>
          <w:b/>
          <w:sz w:val="28"/>
          <w:szCs w:val="28"/>
          <w:lang w:val="uk-UA"/>
        </w:rPr>
        <w:t>Одеського національного університету імені І.І.</w:t>
      </w:r>
      <w:r w:rsidR="00D07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38A1">
        <w:rPr>
          <w:rFonts w:ascii="Times New Roman" w:hAnsi="Times New Roman" w:cs="Times New Roman"/>
          <w:b/>
          <w:sz w:val="28"/>
          <w:szCs w:val="28"/>
          <w:lang w:val="uk-UA"/>
        </w:rPr>
        <w:t>Мечникова</w:t>
      </w:r>
    </w:p>
    <w:p w:rsidR="006438A1" w:rsidRDefault="006438A1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8A1">
        <w:rPr>
          <w:rFonts w:ascii="Times New Roman" w:hAnsi="Times New Roman" w:cs="Times New Roman"/>
          <w:b/>
          <w:sz w:val="28"/>
          <w:szCs w:val="28"/>
          <w:lang w:val="uk-UA"/>
        </w:rPr>
        <w:t>на 2020 рік</w:t>
      </w:r>
    </w:p>
    <w:p w:rsidR="006438A1" w:rsidRDefault="006438A1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6438A1" w:rsidTr="006438A1">
        <w:tc>
          <w:tcPr>
            <w:tcW w:w="675" w:type="dxa"/>
          </w:tcPr>
          <w:p w:rsidR="006438A1" w:rsidRDefault="006438A1" w:rsidP="0064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6438A1" w:rsidRDefault="006438A1" w:rsidP="0064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800" w:type="dxa"/>
          </w:tcPr>
          <w:p w:rsidR="006438A1" w:rsidRDefault="006438A1" w:rsidP="0064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438A1" w:rsidTr="006438A1">
        <w:tc>
          <w:tcPr>
            <w:tcW w:w="675" w:type="dxa"/>
          </w:tcPr>
          <w:p w:rsidR="006438A1" w:rsidRPr="006438A1" w:rsidRDefault="006438A1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6438A1" w:rsidRPr="006438A1" w:rsidRDefault="006438A1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Круглий </w:t>
            </w:r>
            <w:r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</w:t>
            </w:r>
            <w:r w:rsidRPr="006438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питань акредитації освітніх програм за участю </w:t>
            </w:r>
            <w:r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експертів, які вже брали участь у проведенні виїзної акредитаційної експертизи, і гарантів ОП з метою обміну досвідом.</w:t>
            </w:r>
          </w:p>
        </w:tc>
        <w:tc>
          <w:tcPr>
            <w:tcW w:w="2800" w:type="dxa"/>
          </w:tcPr>
          <w:p w:rsidR="006438A1" w:rsidRPr="006438A1" w:rsidRDefault="006438A1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</w:tr>
      <w:tr w:rsidR="00D078EC" w:rsidTr="006438A1">
        <w:tc>
          <w:tcPr>
            <w:tcW w:w="675" w:type="dxa"/>
          </w:tcPr>
          <w:p w:rsidR="00D078EC" w:rsidRPr="006438A1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</w:tcPr>
          <w:p w:rsidR="00D078EC" w:rsidRPr="006438A1" w:rsidRDefault="00D078EC" w:rsidP="006438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Узагальнення матеріалів круглого столу, підготовка рекомендацій для гарантів ОП</w:t>
            </w:r>
          </w:p>
        </w:tc>
        <w:tc>
          <w:tcPr>
            <w:tcW w:w="2800" w:type="dxa"/>
          </w:tcPr>
          <w:p w:rsidR="00D078EC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</w:tr>
      <w:tr w:rsidR="006438A1" w:rsidTr="006438A1">
        <w:tc>
          <w:tcPr>
            <w:tcW w:w="675" w:type="dxa"/>
          </w:tcPr>
          <w:p w:rsidR="006438A1" w:rsidRPr="006438A1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438A1"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6438A1" w:rsidRPr="006438A1" w:rsidRDefault="006438A1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сторінки Центру </w:t>
            </w:r>
            <w:r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якості освіти на сайті університету</w:t>
            </w:r>
          </w:p>
        </w:tc>
        <w:tc>
          <w:tcPr>
            <w:tcW w:w="2800" w:type="dxa"/>
          </w:tcPr>
          <w:p w:rsidR="006438A1" w:rsidRPr="006438A1" w:rsidRDefault="006438A1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</w:tr>
      <w:tr w:rsidR="006438A1" w:rsidTr="006438A1">
        <w:tc>
          <w:tcPr>
            <w:tcW w:w="675" w:type="dxa"/>
          </w:tcPr>
          <w:p w:rsidR="006438A1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438A1"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6438A1" w:rsidRDefault="006438A1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політики якості в ОНУ імені І.І. Мечникова</w:t>
            </w:r>
          </w:p>
        </w:tc>
        <w:tc>
          <w:tcPr>
            <w:tcW w:w="2800" w:type="dxa"/>
          </w:tcPr>
          <w:p w:rsidR="006438A1" w:rsidRDefault="00590665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078EC" w:rsidTr="006438A1">
        <w:tc>
          <w:tcPr>
            <w:tcW w:w="675" w:type="dxa"/>
          </w:tcPr>
          <w:p w:rsidR="00D078EC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6" w:type="dxa"/>
          </w:tcPr>
          <w:p w:rsidR="00D078EC" w:rsidRDefault="00D078EC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семінару з питань академічного письма</w:t>
            </w:r>
          </w:p>
        </w:tc>
        <w:tc>
          <w:tcPr>
            <w:tcW w:w="2800" w:type="dxa"/>
          </w:tcPr>
          <w:p w:rsidR="00D078EC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078EC" w:rsidTr="006438A1">
        <w:tc>
          <w:tcPr>
            <w:tcW w:w="675" w:type="dxa"/>
          </w:tcPr>
          <w:p w:rsidR="00D078EC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6" w:type="dxa"/>
          </w:tcPr>
          <w:p w:rsidR="00D078EC" w:rsidRDefault="00D078EC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і підготовка до затвердження Кодексу академічної доброчесності ОНУ імені І.І. Мечникова</w:t>
            </w:r>
          </w:p>
        </w:tc>
        <w:tc>
          <w:tcPr>
            <w:tcW w:w="2800" w:type="dxa"/>
          </w:tcPr>
          <w:p w:rsidR="00D078EC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590665" w:rsidTr="006438A1">
        <w:tc>
          <w:tcPr>
            <w:tcW w:w="675" w:type="dxa"/>
          </w:tcPr>
          <w:p w:rsidR="00590665" w:rsidRPr="00D078EC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6" w:type="dxa"/>
          </w:tcPr>
          <w:p w:rsidR="00590665" w:rsidRDefault="00590665" w:rsidP="0064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здобувачів вищої освіти третього рівня вищої освіти щодо якості ОП та стану якості освіти в університеті</w:t>
            </w:r>
          </w:p>
        </w:tc>
        <w:tc>
          <w:tcPr>
            <w:tcW w:w="2800" w:type="dxa"/>
          </w:tcPr>
          <w:p w:rsidR="00590665" w:rsidRDefault="00590665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6438A1" w:rsidTr="006438A1">
        <w:tc>
          <w:tcPr>
            <w:tcW w:w="675" w:type="dxa"/>
          </w:tcPr>
          <w:p w:rsidR="006438A1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6" w:type="dxa"/>
          </w:tcPr>
          <w:p w:rsidR="006438A1" w:rsidRPr="006438A1" w:rsidRDefault="006438A1" w:rsidP="006438A1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8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Аналіз інформації про освітні програми, розміщеної на сайті Університету</w:t>
            </w:r>
          </w:p>
        </w:tc>
        <w:tc>
          <w:tcPr>
            <w:tcW w:w="2800" w:type="dxa"/>
          </w:tcPr>
          <w:p w:rsidR="006438A1" w:rsidRPr="006438A1" w:rsidRDefault="00FB1BCE" w:rsidP="00FB1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6438A1" w:rsidTr="006438A1">
        <w:tc>
          <w:tcPr>
            <w:tcW w:w="675" w:type="dxa"/>
          </w:tcPr>
          <w:p w:rsidR="006438A1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438A1"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6438A1" w:rsidRPr="006438A1" w:rsidRDefault="006438A1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семінару для гарантів ОП</w:t>
            </w:r>
            <w:r w:rsidR="00590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665" w:rsidRPr="00590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підготовки до акредитації</w:t>
            </w:r>
            <w:r w:rsidR="00590665" w:rsidRPr="006438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6438A1" w:rsidRPr="006438A1" w:rsidRDefault="00590665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590665" w:rsidTr="006438A1">
        <w:tc>
          <w:tcPr>
            <w:tcW w:w="675" w:type="dxa"/>
          </w:tcPr>
          <w:p w:rsidR="00590665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90665" w:rsidRPr="00643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590665" w:rsidRDefault="00590665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здобувачів вищої освіти хімічного факультету щодо якості ОП та стану якості освіти в університеті</w:t>
            </w:r>
          </w:p>
        </w:tc>
        <w:tc>
          <w:tcPr>
            <w:tcW w:w="2800" w:type="dxa"/>
          </w:tcPr>
          <w:p w:rsidR="00590665" w:rsidRPr="006438A1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червень</w:t>
            </w:r>
          </w:p>
        </w:tc>
      </w:tr>
      <w:tr w:rsidR="006645BB" w:rsidTr="006438A1">
        <w:tc>
          <w:tcPr>
            <w:tcW w:w="675" w:type="dxa"/>
          </w:tcPr>
          <w:p w:rsidR="006645BB" w:rsidRPr="006438A1" w:rsidRDefault="00D078EC" w:rsidP="0095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96" w:type="dxa"/>
          </w:tcPr>
          <w:p w:rsidR="006645BB" w:rsidRDefault="006645BB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стану виконання Положення про вільний вибір</w:t>
            </w:r>
          </w:p>
        </w:tc>
        <w:tc>
          <w:tcPr>
            <w:tcW w:w="2800" w:type="dxa"/>
          </w:tcPr>
          <w:p w:rsidR="006645BB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</w:tr>
      <w:tr w:rsidR="00590665" w:rsidTr="006438A1">
        <w:tc>
          <w:tcPr>
            <w:tcW w:w="675" w:type="dxa"/>
          </w:tcPr>
          <w:p w:rsidR="00590665" w:rsidRPr="006438A1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90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590665" w:rsidRPr="006438A1" w:rsidRDefault="00590665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семінару з питань академічної доброчесності</w:t>
            </w:r>
          </w:p>
        </w:tc>
        <w:tc>
          <w:tcPr>
            <w:tcW w:w="2800" w:type="dxa"/>
          </w:tcPr>
          <w:p w:rsidR="00590665" w:rsidRPr="006438A1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590665" w:rsidTr="006438A1">
        <w:tc>
          <w:tcPr>
            <w:tcW w:w="675" w:type="dxa"/>
          </w:tcPr>
          <w:p w:rsidR="00590665" w:rsidRDefault="00D078EC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bookmarkStart w:id="0" w:name="_GoBack"/>
            <w:bookmarkEnd w:id="0"/>
          </w:p>
        </w:tc>
        <w:tc>
          <w:tcPr>
            <w:tcW w:w="6096" w:type="dxa"/>
          </w:tcPr>
          <w:p w:rsidR="00590665" w:rsidRDefault="00590665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Положення про організацію системи моніторингу якості вищої освіти в ОНУ імені І.І. Мечникова</w:t>
            </w:r>
          </w:p>
        </w:tc>
        <w:tc>
          <w:tcPr>
            <w:tcW w:w="2800" w:type="dxa"/>
          </w:tcPr>
          <w:p w:rsidR="00590665" w:rsidRPr="006438A1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B1BCE" w:rsidTr="006438A1">
        <w:tc>
          <w:tcPr>
            <w:tcW w:w="675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96" w:type="dxa"/>
          </w:tcPr>
          <w:p w:rsidR="00FB1BCE" w:rsidRDefault="00FB1BCE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ОП на відповідність вимогам до ОП під час акредитації</w:t>
            </w:r>
            <w:r w:rsidR="00B93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(спільно з НМР)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FB1BCE" w:rsidTr="006438A1">
        <w:tc>
          <w:tcPr>
            <w:tcW w:w="675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96" w:type="dxa"/>
          </w:tcPr>
          <w:p w:rsidR="00FB1BCE" w:rsidRPr="00FB1BCE" w:rsidRDefault="00FB1BCE" w:rsidP="00590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B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Перевірити відповідність освітніх програм (ОП) затвердженим стандартам вищої освіти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</w:tr>
      <w:tr w:rsidR="00FB1BCE" w:rsidTr="006438A1">
        <w:tc>
          <w:tcPr>
            <w:tcW w:w="675" w:type="dxa"/>
          </w:tcPr>
          <w:p w:rsidR="00FB1BCE" w:rsidRDefault="00B934CF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6096" w:type="dxa"/>
          </w:tcPr>
          <w:p w:rsidR="00FB1BCE" w:rsidRPr="00B934CF" w:rsidRDefault="00FB1BCE" w:rsidP="009506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C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Запровадити систематичне анкетування науково-педагогічних працівників 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FB1BCE" w:rsidTr="006438A1">
        <w:tc>
          <w:tcPr>
            <w:tcW w:w="675" w:type="dxa"/>
          </w:tcPr>
          <w:p w:rsidR="00FB1BCE" w:rsidRDefault="00B934CF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96" w:type="dxa"/>
          </w:tcPr>
          <w:p w:rsidR="00FB1BCE" w:rsidRPr="00B934CF" w:rsidRDefault="00FB1BCE" w:rsidP="00FB1B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34CF">
              <w:rPr>
                <w:rFonts w:ascii="Times New Roman" w:hAnsi="Times New Roman"/>
                <w:sz w:val="28"/>
                <w:szCs w:val="28"/>
                <w:lang w:val="uk-UA"/>
              </w:rPr>
              <w:t>Узагальнити інформацію про існуючі практики запобігання плагіату при перевірці кваліфікаційних робіт</w:t>
            </w:r>
            <w:r w:rsidRPr="00B934C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FB1BCE" w:rsidTr="006438A1">
        <w:tc>
          <w:tcPr>
            <w:tcW w:w="675" w:type="dxa"/>
          </w:tcPr>
          <w:p w:rsidR="00FB1BCE" w:rsidRDefault="00B934CF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96" w:type="dxa"/>
          </w:tcPr>
          <w:p w:rsidR="00FB1BCE" w:rsidRPr="00B934CF" w:rsidRDefault="00FB1BCE" w:rsidP="009506D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B934CF">
              <w:rPr>
                <w:rFonts w:ascii="Times New Roman" w:hAnsi="Times New Roman"/>
                <w:sz w:val="28"/>
                <w:szCs w:val="28"/>
                <w:lang w:val="uk-UA"/>
              </w:rPr>
              <w:t>Узагальнити інформацію про існуючі практики сприяння</w:t>
            </w:r>
            <w:r w:rsidRPr="00B934CF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 </w:t>
            </w:r>
            <w:r w:rsidRPr="00B934CF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доброчесності під час проведення контрольних заходів.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FB1BCE" w:rsidTr="006438A1">
        <w:tc>
          <w:tcPr>
            <w:tcW w:w="675" w:type="dxa"/>
          </w:tcPr>
          <w:p w:rsidR="00FB1BCE" w:rsidRDefault="00B934CF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96" w:type="dxa"/>
          </w:tcPr>
          <w:p w:rsidR="00FB1BCE" w:rsidRPr="00B934CF" w:rsidRDefault="00FB1BCE" w:rsidP="009506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C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Впровадити опитування студентів кожного семестру</w:t>
            </w:r>
          </w:p>
        </w:tc>
        <w:tc>
          <w:tcPr>
            <w:tcW w:w="2800" w:type="dxa"/>
          </w:tcPr>
          <w:p w:rsidR="00FB1BCE" w:rsidRDefault="00FB1BCE" w:rsidP="0064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6438A1" w:rsidRPr="006438A1" w:rsidRDefault="006438A1" w:rsidP="0064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438A1" w:rsidRPr="006438A1" w:rsidSect="0086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91C"/>
    <w:multiLevelType w:val="hybridMultilevel"/>
    <w:tmpl w:val="0F54458A"/>
    <w:lvl w:ilvl="0" w:tplc="D078200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A1"/>
    <w:rsid w:val="000B01EB"/>
    <w:rsid w:val="00590665"/>
    <w:rsid w:val="006438A1"/>
    <w:rsid w:val="006645BB"/>
    <w:rsid w:val="0067151B"/>
    <w:rsid w:val="00866FF2"/>
    <w:rsid w:val="00B934CF"/>
    <w:rsid w:val="00CD49FE"/>
    <w:rsid w:val="00D078EC"/>
    <w:rsid w:val="00E04CE0"/>
    <w:rsid w:val="00F430EF"/>
    <w:rsid w:val="00F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38A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2020-02-02T19:55:00Z</dcterms:created>
  <dcterms:modified xsi:type="dcterms:W3CDTF">2020-04-15T14:48:00Z</dcterms:modified>
</cp:coreProperties>
</file>