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15B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488359BE" w14:textId="77777777" w:rsidR="009F46A0" w:rsidRDefault="009F46A0" w:rsidP="009F46A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9F46A0" w:rsidRPr="00521702" w14:paraId="1F5979A2" w14:textId="77777777" w:rsidTr="00A02550">
        <w:trPr>
          <w:trHeight w:val="2143"/>
        </w:trPr>
        <w:tc>
          <w:tcPr>
            <w:tcW w:w="2093" w:type="dxa"/>
            <w:hideMark/>
          </w:tcPr>
          <w:p w14:paraId="7216A74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6EDA1A8E" wp14:editId="6C0E1D6F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6A1B9BFD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403C336B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608D6909" w14:textId="77777777"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2C035DF4" w14:textId="77777777" w:rsidR="009F46A0" w:rsidRPr="00521702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3831C2" w14:textId="77777777" w:rsidR="009F46A0" w:rsidRPr="00521702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217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5217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3F6843F7" w14:textId="13040069" w:rsidR="009F46A0" w:rsidRDefault="00521702" w:rsidP="005217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ТРЕТЯ ІНОЗЕМНА МОВА (НІМЕЦКА) </w:t>
            </w:r>
          </w:p>
        </w:tc>
        <w:tc>
          <w:tcPr>
            <w:tcW w:w="2409" w:type="dxa"/>
          </w:tcPr>
          <w:p w14:paraId="1E042057" w14:textId="77777777" w:rsidR="009F46A0" w:rsidRDefault="009F46A0" w:rsidP="00A0255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469BEF07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9F46A0" w14:paraId="2F3D476E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DBBB4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D24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9F46A0" w14:paraId="1DD2A6D5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A20CC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2A26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9F46A0" w14:paraId="2A88DECB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7079B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910F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9F46A0" w:rsidRPr="00521702" w14:paraId="3A8835CA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7CC43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138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33B5D5A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377910D9" w14:textId="77777777"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9F46A0" w:rsidRPr="00521702" w14:paraId="73610FC1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461E0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Освітньо-професійні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988" w14:textId="77777777"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14:paraId="20624839" w14:textId="77777777"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52932E39" w14:textId="1B908128" w:rsidR="009F46A0" w:rsidRPr="00521702" w:rsidRDefault="009F46A0" w:rsidP="00521702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9F46A0" w14:paraId="3DDFDD83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65127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30B1" w14:textId="1E2C3725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  <w:r w:rsidR="00521702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-й семестр</w:t>
            </w:r>
          </w:p>
          <w:p w14:paraId="0A4CC2F5" w14:textId="7C76CA34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  <w:r w:rsidR="00521702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9F46A0" w14:paraId="58B4A725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1C062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489F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9F46A0" w:rsidRPr="00521702" w14:paraId="21B179E5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D16CD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8094" w14:textId="135D07C7" w:rsidR="009F46A0" w:rsidRDefault="00521702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9F46A0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кредит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и</w:t>
            </w:r>
            <w:r w:rsidR="009F46A0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9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з яких: практичні заняття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самостійна робота –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6</w:t>
            </w:r>
            <w:r w:rsidR="009F46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 </w:t>
            </w:r>
          </w:p>
        </w:tc>
      </w:tr>
      <w:tr w:rsidR="009F46A0" w14:paraId="5DC9A485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E0EA6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C295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9F46A0" w14:paraId="3008DA1E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96CB8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7FA0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9F46A0" w:rsidRPr="00521702" w14:paraId="731B685B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48531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8FE6" w14:textId="77777777" w:rsidR="009F46A0" w:rsidRDefault="009F46A0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Георгіївна КУЛИНА,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9F46A0" w:rsidRPr="009F46A0" w14:paraId="2D7F9AB8" w14:textId="77777777" w:rsidTr="00A0255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F6A49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5CD8" w14:textId="77777777" w:rsidR="009F46A0" w:rsidRPr="007B5F6F" w:rsidRDefault="009F46A0" w:rsidP="009F46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5F6F" w:rsidRPr="007B5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iryna.kulyna@ukr.net</w:t>
            </w:r>
          </w:p>
        </w:tc>
      </w:tr>
      <w:tr w:rsidR="009F46A0" w:rsidRPr="00521702" w14:paraId="6CFE0F30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F4CEE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FE5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9F46A0" w:rsidRPr="00521702" w14:paraId="2E0CFC9F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98CF6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231" w14:textId="77777777"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19781010" w14:textId="77777777" w:rsidR="009F46A0" w:rsidRPr="007B5F6F" w:rsidRDefault="009F46A0" w:rsidP="007B5F6F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05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/83244190316?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WnB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ZVM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3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bHdrdU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12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SWFjVjJRdjVVdz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="007B5F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3442C30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296011C5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5966E5B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57149750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4BFDB460" w14:textId="77777777"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5C3B966" w14:textId="77777777" w:rsidR="00521702" w:rsidRDefault="00521702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5EFD9852" w14:textId="77777777" w:rsidR="009F46A0" w:rsidRDefault="009F46A0" w:rsidP="009F46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14:paraId="28A154D8" w14:textId="77777777" w:rsidR="00521702" w:rsidRPr="00521702" w:rsidRDefault="00521702" w:rsidP="00521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Мета </w:t>
      </w:r>
      <w:r w:rsidRPr="005217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практичного</w:t>
      </w:r>
      <w:r w:rsidRPr="0052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курсу з німецької мови, як третьої іноземної мови, полягає в тому, щоб розширити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мовні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знання та актуалізувати вміння в аудіюванні, говорінні, читанні, письмі та перекладі.</w:t>
      </w:r>
    </w:p>
    <w:p w14:paraId="118EDD05" w14:textId="0FC7E46D" w:rsidR="00521702" w:rsidRPr="00521702" w:rsidRDefault="00521702" w:rsidP="005217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1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Завдання: </w:t>
      </w:r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закріпити у студентів базові знання з фонетики, граматики та лексики німецької мови; сформувати вміння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комунікувати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німецькою мовою з використанням засвоєного теоретичного матеріалу. </w:t>
      </w:r>
    </w:p>
    <w:p w14:paraId="5917FDFA" w14:textId="74B76139" w:rsidR="00521702" w:rsidRPr="00521702" w:rsidRDefault="00521702" w:rsidP="0052170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proofErr w:type="spellStart"/>
      <w:r w:rsidR="009F46A0" w:rsidRPr="005217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="009F46A0" w:rsidRPr="0052170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="009F46A0" w:rsidRPr="0052170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="009F46A0" w:rsidRPr="0052170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9F46A0"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  <w:r w:rsidRPr="005217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2170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знати: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базові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фонетики,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граматичну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структуру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активний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лексичний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запас для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німецькій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мові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вживати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вивчений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теоретичний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практиці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224076" w14:textId="3A19C390" w:rsidR="009F46A0" w:rsidRPr="00521702" w:rsidRDefault="00521702" w:rsidP="0052170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proofErr w:type="spellStart"/>
      <w:r w:rsidRPr="00521702">
        <w:rPr>
          <w:rFonts w:ascii="Times New Roman" w:hAnsi="Times New Roman" w:cs="Times New Roman"/>
          <w:b/>
          <w:i/>
          <w:sz w:val="28"/>
          <w:szCs w:val="28"/>
          <w:lang w:val="ru-RU"/>
        </w:rPr>
        <w:t>вміти</w:t>
      </w:r>
      <w:proofErr w:type="spellEnd"/>
      <w:r w:rsidRPr="005217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вільно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володіти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німецькомовними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конструкціями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темами як в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усному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діалогічному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монологічному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мовленні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опанувати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німецько-українського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українсько-німецького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перекладу в межах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окреслених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тем.</w:t>
      </w:r>
    </w:p>
    <w:p w14:paraId="7F2E38C2" w14:textId="77777777" w:rsidR="009F46A0" w:rsidRDefault="009F46A0" w:rsidP="009F46A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03D0DB2F" w14:textId="77777777" w:rsidR="005C0197" w:rsidRPr="00521702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2-й семестр</w:t>
      </w:r>
    </w:p>
    <w:p w14:paraId="7E754F58" w14:textId="77777777" w:rsidR="005C0197" w:rsidRPr="00521702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модуль 1.</w:t>
      </w:r>
    </w:p>
    <w:p w14:paraId="7571E8CA" w14:textId="77777777" w:rsidR="005C0197" w:rsidRPr="00521702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Лексико-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граматичний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</w:t>
      </w:r>
    </w:p>
    <w:p w14:paraId="2DFC771C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1.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Складнопідрядні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німецькій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мові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порядок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слів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головному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підрядному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Складнопідрядне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мети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Сполучник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damit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з’єднує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підрядне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49722C09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2.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Складнопідрядне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підрядним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часу (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Temporalsatz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Сполучники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Temporalsatz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з’єднують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підрядне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C103E52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Фінальний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6339C97" w14:textId="77777777" w:rsidR="005C0197" w:rsidRPr="00521702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модуль 2.</w:t>
      </w:r>
    </w:p>
    <w:p w14:paraId="150B2DAA" w14:textId="77777777" w:rsidR="005C0197" w:rsidRPr="00521702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</w:p>
    <w:p w14:paraId="68E3A04E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1.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Прослуховування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ö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rtext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«Ü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ber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die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Schulzeit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Робота над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Робота над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промовою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темою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F89D076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2. 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Прослуховування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ö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rtext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Der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</w:rPr>
        <w:t>Lebenslauf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von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Susi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Erdmann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Робота над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Робота над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промовою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темою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50F2FEF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Фінальний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2AEC16A" w14:textId="77777777" w:rsidR="005C0197" w:rsidRPr="00521702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модуль 3.</w:t>
      </w:r>
    </w:p>
    <w:p w14:paraId="553EADF6" w14:textId="77777777" w:rsidR="005C0197" w:rsidRPr="00521702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Лексико-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курс</w:t>
      </w:r>
    </w:p>
    <w:p w14:paraId="60A4A7E2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Робота над текстом «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Ausl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ä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ndische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Studenten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m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ö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gen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deutsche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Unis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до тексту</w:t>
      </w:r>
      <w:proofErr w:type="gram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тексту.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Висловлення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думки за темою тексту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7C96A10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2.  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Робота над текстом «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de-DE"/>
        </w:rPr>
        <w:t>Studentenleben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Fonts w:ascii="Times New Roman" w:eastAsia="Times New Roman" w:hAnsi="Times New Roman" w:cs="Times New Roman"/>
          <w:sz w:val="28"/>
          <w:szCs w:val="28"/>
        </w:rPr>
        <w:t>Deutschland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лексичним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запасом.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вправ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до тексту</w:t>
      </w:r>
      <w:proofErr w:type="gram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тексту.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Висловлення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думки за темою тексту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діалогу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4F69CEF" w14:textId="77777777" w:rsidR="005C0197" w:rsidRPr="00521702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3.</w:t>
      </w:r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Фінальний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Підведення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підсумків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5BB42D1" w14:textId="77777777" w:rsidR="00521702" w:rsidRDefault="00521702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79A9364" w14:textId="77777777" w:rsidR="00521702" w:rsidRDefault="00521702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94DAA57" w14:textId="3BFF2E28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14:paraId="644320FA" w14:textId="77777777" w:rsidR="00521702" w:rsidRPr="00521702" w:rsidRDefault="00521702" w:rsidP="00521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702">
        <w:rPr>
          <w:rFonts w:ascii="Times New Roman" w:hAnsi="Times New Roman" w:cs="Times New Roman"/>
          <w:sz w:val="28"/>
          <w:szCs w:val="28"/>
          <w:lang w:val="uk-UA"/>
        </w:rPr>
        <w:t>Словесні: пояснення понять, термінів; розповідь; бесіда, коментування, роз’яснення змісту і способу виконання завдань; навчальна дискусія.</w:t>
      </w:r>
    </w:p>
    <w:p w14:paraId="7E5509AF" w14:textId="77777777" w:rsidR="00521702" w:rsidRPr="00521702" w:rsidRDefault="00521702" w:rsidP="00521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ілюстрування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демонстрування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записів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8F5F36" w14:textId="4C61A24C" w:rsidR="005C0197" w:rsidRPr="00521702" w:rsidRDefault="00521702" w:rsidP="005217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: переклад;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виносяться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самостійну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14:paraId="52449580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2C282525" w14:textId="77777777" w:rsidR="005C0197" w:rsidRPr="005C0197" w:rsidRDefault="009F46A0" w:rsidP="005C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14:paraId="644F8532" w14:textId="77777777" w:rsidR="00521702" w:rsidRPr="0097401F" w:rsidRDefault="00521702" w:rsidP="00521702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Діденко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</w:t>
      </w:r>
      <w:proofErr w:type="gram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Берлінська</w:t>
      </w:r>
      <w:proofErr w:type="spellEnd"/>
      <w:proofErr w:type="gram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Л.,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Панасі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Німецька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друга та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третя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іноземна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починаючих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5217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2. </w:t>
      </w:r>
      <w:proofErr w:type="spellStart"/>
      <w:r w:rsidRPr="008B7477">
        <w:rPr>
          <w:rFonts w:ascii="Times New Roman" w:eastAsia="Times New Roman" w:hAnsi="Times New Roman" w:cs="Times New Roman"/>
          <w:sz w:val="28"/>
          <w:szCs w:val="28"/>
        </w:rPr>
        <w:t>Одеса</w:t>
      </w:r>
      <w:proofErr w:type="spellEnd"/>
      <w:r w:rsidRPr="008B7477">
        <w:rPr>
          <w:rFonts w:ascii="Times New Roman" w:eastAsia="Times New Roman" w:hAnsi="Times New Roman" w:cs="Times New Roman"/>
          <w:sz w:val="28"/>
          <w:szCs w:val="28"/>
        </w:rPr>
        <w:t>, 2019. 130 с.</w:t>
      </w:r>
    </w:p>
    <w:p w14:paraId="59B5C939" w14:textId="77777777" w:rsidR="00521702" w:rsidRPr="008B7477" w:rsidRDefault="00521702" w:rsidP="00521702">
      <w:pPr>
        <w:pStyle w:val="a5"/>
        <w:widowControl/>
        <w:numPr>
          <w:ilvl w:val="0"/>
          <w:numId w:val="4"/>
        </w:numPr>
        <w:shd w:val="clear" w:color="auto" w:fill="FFFFFF"/>
        <w:spacing w:before="100" w:beforeAutospacing="1" w:line="276" w:lineRule="auto"/>
        <w:jc w:val="both"/>
        <w:rPr>
          <w:color w:val="000000" w:themeColor="text1"/>
          <w:sz w:val="28"/>
          <w:szCs w:val="28"/>
        </w:rPr>
      </w:pPr>
      <w:r w:rsidRPr="008B7477">
        <w:rPr>
          <w:color w:val="000000" w:themeColor="text1"/>
          <w:sz w:val="28"/>
          <w:szCs w:val="28"/>
        </w:rPr>
        <w:t xml:space="preserve">Практичний курс німецької мови для студентів факультетів </w:t>
      </w:r>
      <w:proofErr w:type="spellStart"/>
      <w:r w:rsidRPr="008B7477">
        <w:rPr>
          <w:color w:val="000000" w:themeColor="text1"/>
          <w:sz w:val="28"/>
          <w:szCs w:val="28"/>
        </w:rPr>
        <w:t>романо</w:t>
      </w:r>
      <w:proofErr w:type="spellEnd"/>
      <w:r w:rsidRPr="008B7477">
        <w:rPr>
          <w:color w:val="000000" w:themeColor="text1"/>
          <w:sz w:val="28"/>
          <w:szCs w:val="28"/>
        </w:rPr>
        <w:t>-германської</w:t>
      </w:r>
      <w:r>
        <w:rPr>
          <w:color w:val="000000" w:themeColor="text1"/>
          <w:sz w:val="28"/>
          <w:szCs w:val="28"/>
        </w:rPr>
        <w:t xml:space="preserve"> філології та педагогічних ВНЗ / Вербицька Т.Д., </w:t>
      </w:r>
      <w:r w:rsidRPr="008B7477">
        <w:rPr>
          <w:color w:val="000000" w:themeColor="text1"/>
          <w:sz w:val="28"/>
          <w:szCs w:val="28"/>
        </w:rPr>
        <w:t xml:space="preserve">Голубенко Л.М., Діденко М.О., </w:t>
      </w:r>
      <w:proofErr w:type="spellStart"/>
      <w:r w:rsidRPr="008B7477">
        <w:rPr>
          <w:color w:val="000000" w:themeColor="text1"/>
          <w:sz w:val="28"/>
          <w:szCs w:val="28"/>
        </w:rPr>
        <w:t>Колесниченко</w:t>
      </w:r>
      <w:proofErr w:type="spellEnd"/>
      <w:r w:rsidRPr="008B7477">
        <w:rPr>
          <w:color w:val="000000" w:themeColor="text1"/>
          <w:sz w:val="28"/>
          <w:szCs w:val="28"/>
        </w:rPr>
        <w:t xml:space="preserve"> Н.</w:t>
      </w:r>
      <w:r>
        <w:rPr>
          <w:color w:val="000000" w:themeColor="text1"/>
          <w:sz w:val="28"/>
          <w:szCs w:val="28"/>
        </w:rPr>
        <w:t xml:space="preserve">Ю. Одеса : </w:t>
      </w:r>
      <w:proofErr w:type="spellStart"/>
      <w:r>
        <w:rPr>
          <w:color w:val="000000" w:themeColor="text1"/>
          <w:sz w:val="28"/>
          <w:szCs w:val="28"/>
        </w:rPr>
        <w:t>Астропринт</w:t>
      </w:r>
      <w:proofErr w:type="spellEnd"/>
      <w:r>
        <w:rPr>
          <w:color w:val="000000" w:themeColor="text1"/>
          <w:sz w:val="28"/>
          <w:szCs w:val="28"/>
        </w:rPr>
        <w:t>, 2011.</w:t>
      </w:r>
      <w:r w:rsidRPr="008B7477">
        <w:rPr>
          <w:color w:val="000000" w:themeColor="text1"/>
          <w:sz w:val="28"/>
          <w:szCs w:val="28"/>
        </w:rPr>
        <w:t xml:space="preserve"> 328 с.</w:t>
      </w:r>
    </w:p>
    <w:p w14:paraId="3A40D8A5" w14:textId="7F381EC2" w:rsidR="00521702" w:rsidRPr="00521702" w:rsidRDefault="00521702" w:rsidP="00521702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76" w:lineRule="auto"/>
        <w:jc w:val="both"/>
        <w:rPr>
          <w:sz w:val="28"/>
        </w:rPr>
      </w:pPr>
      <w:r w:rsidRPr="008B7477">
        <w:rPr>
          <w:sz w:val="28"/>
          <w:szCs w:val="28"/>
        </w:rPr>
        <w:t xml:space="preserve">Практична граматика німецької мови : теоретичний матеріал, комунікативні вправи і завдання для студентів : </w:t>
      </w:r>
      <w:proofErr w:type="spellStart"/>
      <w:r w:rsidRPr="008B7477">
        <w:rPr>
          <w:sz w:val="28"/>
          <w:szCs w:val="28"/>
        </w:rPr>
        <w:t>навч</w:t>
      </w:r>
      <w:proofErr w:type="spellEnd"/>
      <w:r w:rsidRPr="008B7477">
        <w:rPr>
          <w:sz w:val="28"/>
          <w:szCs w:val="28"/>
        </w:rPr>
        <w:t xml:space="preserve">. </w:t>
      </w:r>
      <w:proofErr w:type="spellStart"/>
      <w:r w:rsidRPr="008B7477"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заклад.</w:t>
      </w:r>
      <w:r w:rsidRPr="008B7477">
        <w:rPr>
          <w:sz w:val="28"/>
          <w:szCs w:val="28"/>
        </w:rPr>
        <w:t xml:space="preserve"> Д. А. </w:t>
      </w:r>
      <w:proofErr w:type="spellStart"/>
      <w:r w:rsidRPr="008B7477">
        <w:rPr>
          <w:sz w:val="28"/>
          <w:szCs w:val="28"/>
        </w:rPr>
        <w:t>Євгененко</w:t>
      </w:r>
      <w:proofErr w:type="spellEnd"/>
      <w:r w:rsidRPr="008B7477">
        <w:rPr>
          <w:sz w:val="28"/>
          <w:szCs w:val="28"/>
        </w:rPr>
        <w:t>, О. М. Білоус, Б</w:t>
      </w:r>
      <w:r>
        <w:rPr>
          <w:sz w:val="28"/>
          <w:szCs w:val="28"/>
        </w:rPr>
        <w:t>. В. </w:t>
      </w:r>
      <w:proofErr w:type="spellStart"/>
      <w:r>
        <w:rPr>
          <w:sz w:val="28"/>
          <w:szCs w:val="28"/>
        </w:rPr>
        <w:t>Кучинський</w:t>
      </w:r>
      <w:proofErr w:type="spellEnd"/>
      <w:r>
        <w:rPr>
          <w:sz w:val="28"/>
          <w:szCs w:val="28"/>
        </w:rPr>
        <w:t>, О. І. Білоус.  4-те вид., стер.</w:t>
      </w:r>
      <w:r w:rsidRPr="008B7477">
        <w:rPr>
          <w:sz w:val="28"/>
          <w:szCs w:val="28"/>
        </w:rPr>
        <w:t xml:space="preserve"> Вінниця : Нова Книга, </w:t>
      </w:r>
      <w:r>
        <w:rPr>
          <w:sz w:val="28"/>
          <w:szCs w:val="28"/>
        </w:rPr>
        <w:t>2018.</w:t>
      </w:r>
      <w:r w:rsidRPr="008B7477">
        <w:rPr>
          <w:sz w:val="28"/>
          <w:szCs w:val="28"/>
        </w:rPr>
        <w:t xml:space="preserve"> 576 с. </w:t>
      </w:r>
    </w:p>
    <w:p w14:paraId="4F6C702F" w14:textId="620D3C06" w:rsidR="00521702" w:rsidRPr="00521702" w:rsidRDefault="00521702" w:rsidP="00521702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76" w:lineRule="auto"/>
        <w:ind w:left="502"/>
        <w:jc w:val="center"/>
        <w:rPr>
          <w:b/>
          <w:sz w:val="28"/>
          <w:szCs w:val="28"/>
        </w:rPr>
      </w:pPr>
      <w:r w:rsidRPr="0097401F">
        <w:rPr>
          <w:b/>
          <w:sz w:val="28"/>
          <w:szCs w:val="28"/>
        </w:rPr>
        <w:t>Додаткова</w:t>
      </w:r>
    </w:p>
    <w:p w14:paraId="0E1888B4" w14:textId="77777777" w:rsidR="00521702" w:rsidRPr="00254D9C" w:rsidRDefault="00521702" w:rsidP="00521702">
      <w:pPr>
        <w:pStyle w:val="a5"/>
        <w:widowControl/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  <w:lang w:val="de-DE"/>
        </w:rPr>
      </w:pPr>
      <w:r w:rsidRPr="00254D9C">
        <w:rPr>
          <w:color w:val="000000" w:themeColor="text1"/>
          <w:sz w:val="28"/>
          <w:szCs w:val="28"/>
          <w:lang w:val="de-DE"/>
        </w:rPr>
        <w:t>Jin F., Voss U., Funk M. Grammatik aktiv: A1 - B1. Cornelsen, 2013. 256 p.</w:t>
      </w:r>
    </w:p>
    <w:p w14:paraId="7F6926F6" w14:textId="58832E69" w:rsidR="00521702" w:rsidRPr="00521702" w:rsidRDefault="00521702" w:rsidP="00521702">
      <w:pPr>
        <w:pStyle w:val="a5"/>
        <w:widowControl/>
        <w:numPr>
          <w:ilvl w:val="0"/>
          <w:numId w:val="6"/>
        </w:numPr>
        <w:spacing w:line="276" w:lineRule="auto"/>
        <w:rPr>
          <w:sz w:val="28"/>
          <w:szCs w:val="28"/>
          <w:lang w:val="de-DE"/>
        </w:rPr>
      </w:pPr>
      <w:proofErr w:type="spellStart"/>
      <w:r w:rsidRPr="00254D9C">
        <w:rPr>
          <w:sz w:val="28"/>
          <w:szCs w:val="28"/>
          <w:lang w:val="de-DE"/>
        </w:rPr>
        <w:t>Buscha</w:t>
      </w:r>
      <w:proofErr w:type="spellEnd"/>
      <w:r w:rsidRPr="00254D9C">
        <w:rPr>
          <w:sz w:val="28"/>
          <w:szCs w:val="28"/>
          <w:lang w:val="de-DE"/>
        </w:rPr>
        <w:t> A. Begegnungen: Deutsch als Fremdsprache: Integriertes Kurs- und Arbeitsbuch: Sprachniveau A2+. Leipzig: SCHUBERT-Verlag, 2012. 265 p.</w:t>
      </w:r>
    </w:p>
    <w:p w14:paraId="68A4E69B" w14:textId="30C49BC1" w:rsidR="00521702" w:rsidRPr="00287319" w:rsidRDefault="00521702" w:rsidP="005217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14:paraId="192FC8BD" w14:textId="77777777" w:rsidR="00521702" w:rsidRDefault="00521702" w:rsidP="005217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http://www.bbc.co.uk/languages/german/</w:t>
        </w:r>
      </w:hyperlink>
    </w:p>
    <w:p w14:paraId="5934C882" w14:textId="77777777" w:rsidR="00521702" w:rsidRDefault="00521702" w:rsidP="005217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http://www.dw.com/de/deutsch-lernen/deutschkurse/s-2068</w:t>
        </w:r>
      </w:hyperlink>
    </w:p>
    <w:p w14:paraId="58FD18DD" w14:textId="77777777" w:rsidR="00521702" w:rsidRDefault="00521702" w:rsidP="00521702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7444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https://www.goethe.de/de/spr/unt/kum/pet.html</w:t>
        </w:r>
      </w:hyperlink>
    </w:p>
    <w:p w14:paraId="66C53933" w14:textId="3A7CAE84" w:rsidR="00521702" w:rsidRPr="00521702" w:rsidRDefault="00521702" w:rsidP="00521702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7444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https://www.spiegel.de/lebenundlernen/uni/umfrage-des-austauschdienstes-auslaender-lieben-deutsche-unis-a-1002739.html</w:t>
        </w:r>
      </w:hyperlink>
    </w:p>
    <w:p w14:paraId="4890DF36" w14:textId="1DDA9CFC" w:rsidR="009F46A0" w:rsidRPr="00853D1D" w:rsidRDefault="009F46A0" w:rsidP="009F46A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0586EFD8" w14:textId="77777777" w:rsidR="00521702" w:rsidRPr="00521702" w:rsidRDefault="00521702" w:rsidP="00521702">
      <w:pPr>
        <w:widowControl w:val="0"/>
        <w:spacing w:after="0" w:line="240" w:lineRule="auto"/>
        <w:ind w:right="8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контроль: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контрольні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письмові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тестування</w:t>
      </w:r>
      <w:proofErr w:type="spellEnd"/>
      <w:r w:rsidRPr="005217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24ABEFBC" w14:textId="77777777" w:rsidR="00521702" w:rsidRPr="00521702" w:rsidRDefault="00521702" w:rsidP="00521702">
      <w:pPr>
        <w:widowControl w:val="0"/>
        <w:spacing w:after="0" w:line="240" w:lineRule="auto"/>
        <w:ind w:right="8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proofErr w:type="spellStart"/>
      <w:r w:rsidRPr="00521702">
        <w:rPr>
          <w:rFonts w:ascii="Times New Roman" w:hAnsi="Times New Roman" w:cs="Times New Roman"/>
          <w:bCs/>
          <w:sz w:val="28"/>
          <w:szCs w:val="28"/>
          <w:lang w:val="ru-RU"/>
        </w:rPr>
        <w:t>Підсумковий</w:t>
      </w:r>
      <w:proofErr w:type="spellEnd"/>
      <w:r w:rsidRPr="005217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контроль</w:t>
      </w:r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залік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71A581" w14:textId="77777777" w:rsidR="00521702" w:rsidRPr="00521702" w:rsidRDefault="00521702" w:rsidP="0052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одержує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тему 60 і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E6F55F" w14:textId="77777777" w:rsidR="00521702" w:rsidRPr="00521702" w:rsidRDefault="00521702" w:rsidP="0052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студент набрав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поліпшити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170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52170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52170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52170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</w:t>
      </w:r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і з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одержати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1702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5217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FCDF9E7" w14:textId="77777777" w:rsidR="009F46A0" w:rsidRPr="00853D1D" w:rsidRDefault="009F46A0" w:rsidP="005C019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3BF8DB73" w14:textId="77777777" w:rsidR="009F46A0" w:rsidRDefault="009F46A0" w:rsidP="009F46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9F46A0">
          <w:pgSz w:w="11910" w:h="16840"/>
          <w:pgMar w:top="1020" w:right="320" w:bottom="280" w:left="1240" w:header="742" w:footer="0" w:gutter="0"/>
          <w:cols w:space="720"/>
        </w:sectPr>
      </w:pPr>
    </w:p>
    <w:p w14:paraId="55079E06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20461E74" w14:textId="77777777"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3D0B0C8D" w14:textId="77777777"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6BED50D7" w14:textId="77777777" w:rsidR="009F46A0" w:rsidRPr="00521702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2170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0A433D39" w14:textId="77777777" w:rsidR="009F46A0" w:rsidRPr="00521702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50906396" w14:textId="77777777" w:rsidR="009F46A0" w:rsidRPr="00521702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4E494DF4" w14:textId="77777777" w:rsidR="009F46A0" w:rsidRPr="00521702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406906" w14:textId="77777777" w:rsidR="009F46A0" w:rsidRPr="00521702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2170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5B09EDC9" w14:textId="77777777" w:rsidR="009F46A0" w:rsidRPr="00521702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26F4135C" w14:textId="77777777" w:rsidR="009F46A0" w:rsidRPr="00521702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C977401" w14:textId="77777777" w:rsidR="009F46A0" w:rsidRPr="00521702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2170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594A446C" w14:textId="77777777" w:rsidR="009F46A0" w:rsidRPr="00521702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521702">
        <w:rPr>
          <w:rFonts w:ascii="Times New Roman" w:eastAsia="Calibri" w:hAnsi="Times New Roman" w:cs="Times New Roman"/>
          <w:sz w:val="28"/>
          <w:szCs w:val="28"/>
        </w:rPr>
        <w:t>Viber</w:t>
      </w:r>
      <w:r w:rsidRPr="00521702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112FB908" w14:textId="77777777" w:rsidR="00342E0D" w:rsidRPr="00521702" w:rsidRDefault="00342E0D">
      <w:pPr>
        <w:rPr>
          <w:sz w:val="28"/>
          <w:szCs w:val="28"/>
          <w:lang w:val="uk-UA"/>
        </w:rPr>
      </w:pPr>
    </w:p>
    <w:sectPr w:rsidR="00342E0D" w:rsidRPr="005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B1C"/>
    <w:multiLevelType w:val="hybridMultilevel"/>
    <w:tmpl w:val="E0BE77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CC652C"/>
    <w:multiLevelType w:val="multilevel"/>
    <w:tmpl w:val="095A1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F725F"/>
    <w:multiLevelType w:val="multilevel"/>
    <w:tmpl w:val="E9CA722A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A5B69"/>
    <w:multiLevelType w:val="multilevel"/>
    <w:tmpl w:val="3376B4B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5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35484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567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596000">
    <w:abstractNumId w:val="0"/>
  </w:num>
  <w:num w:numId="5" w16cid:durableId="1115515757">
    <w:abstractNumId w:val="2"/>
  </w:num>
  <w:num w:numId="6" w16cid:durableId="9455362">
    <w:abstractNumId w:val="3"/>
  </w:num>
  <w:num w:numId="7" w16cid:durableId="1502308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88"/>
    <w:rsid w:val="00266188"/>
    <w:rsid w:val="00342E0D"/>
    <w:rsid w:val="00521702"/>
    <w:rsid w:val="005C0197"/>
    <w:rsid w:val="007765F9"/>
    <w:rsid w:val="007B5F6F"/>
    <w:rsid w:val="009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C227"/>
  <w15:chartTrackingRefBased/>
  <w15:docId w15:val="{000BE45F-5B2E-4B5D-9EB7-F8A2AFE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A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6A0"/>
    <w:rPr>
      <w:color w:val="0563C1" w:themeColor="hyperlink"/>
      <w:u w:val="single"/>
    </w:rPr>
  </w:style>
  <w:style w:type="paragraph" w:styleId="a4">
    <w:name w:val="No Spacing"/>
    <w:uiPriority w:val="1"/>
    <w:qFormat/>
    <w:rsid w:val="009F46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9F46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9F46A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rsid w:val="005C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deutsch-lernen/deutschkurse/s-2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anguages/germ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244190316?pwd=WnB6ZVM3bHdrdU12SWFjVjJRdjVVdz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piegel.de/lebenundlernen/uni/umfrage-des-austauschdienstes-auslaender-lieben-deutsche-unis-a-10027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de/spr/unt/kum/p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2023-09-14T20:39:00Z</dcterms:created>
  <dcterms:modified xsi:type="dcterms:W3CDTF">2023-09-14T20:39:00Z</dcterms:modified>
</cp:coreProperties>
</file>