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3" w:rsidRDefault="00857C73" w:rsidP="008544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731" w:rsidRPr="002A7D3C" w:rsidRDefault="00327731" w:rsidP="00F91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E3A2A" w:rsidRPr="002A7D3C" w:rsidRDefault="005538DE" w:rsidP="00970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D3C">
        <w:rPr>
          <w:rFonts w:ascii="Times New Roman" w:hAnsi="Times New Roman" w:cs="Times New Roman"/>
          <w:sz w:val="28"/>
          <w:szCs w:val="28"/>
        </w:rPr>
        <w:t xml:space="preserve">тем дипломних робіт </w:t>
      </w:r>
      <w:r w:rsidR="00961C3C">
        <w:rPr>
          <w:rFonts w:ascii="Times New Roman" w:hAnsi="Times New Roman" w:cs="Times New Roman"/>
          <w:sz w:val="28"/>
          <w:szCs w:val="28"/>
        </w:rPr>
        <w:t>здобувачів ступеня вищої освіти «бакалавр»</w:t>
      </w:r>
      <w:r w:rsidR="00327731" w:rsidRPr="002A7D3C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Pr="002A7D3C">
        <w:rPr>
          <w:rFonts w:ascii="Times New Roman" w:hAnsi="Times New Roman" w:cs="Times New Roman"/>
          <w:sz w:val="28"/>
          <w:szCs w:val="28"/>
        </w:rPr>
        <w:t xml:space="preserve"> історії та філософії</w:t>
      </w:r>
      <w:r w:rsidR="004268F7" w:rsidRPr="002A7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731" w:rsidRPr="002A7D3C" w:rsidRDefault="00327731" w:rsidP="00970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D3C">
        <w:rPr>
          <w:rFonts w:ascii="Times New Roman" w:hAnsi="Times New Roman" w:cs="Times New Roman"/>
          <w:sz w:val="28"/>
          <w:szCs w:val="28"/>
        </w:rPr>
        <w:t xml:space="preserve">з переліком наукових </w:t>
      </w:r>
      <w:r w:rsidR="001A583B">
        <w:rPr>
          <w:rFonts w:ascii="Times New Roman" w:hAnsi="Times New Roman" w:cs="Times New Roman"/>
          <w:sz w:val="28"/>
          <w:szCs w:val="28"/>
        </w:rPr>
        <w:t>керівників та рецензентів у 202</w:t>
      </w:r>
      <w:r w:rsidR="00857C73">
        <w:rPr>
          <w:rFonts w:ascii="Times New Roman" w:hAnsi="Times New Roman" w:cs="Times New Roman"/>
          <w:sz w:val="28"/>
          <w:szCs w:val="28"/>
        </w:rPr>
        <w:t>2</w:t>
      </w:r>
      <w:r w:rsidR="0066087D" w:rsidRPr="002A7D3C">
        <w:rPr>
          <w:rFonts w:ascii="Times New Roman" w:hAnsi="Times New Roman" w:cs="Times New Roman"/>
          <w:sz w:val="28"/>
          <w:szCs w:val="28"/>
        </w:rPr>
        <w:t>-20</w:t>
      </w:r>
      <w:r w:rsidR="001A583B">
        <w:rPr>
          <w:rFonts w:ascii="Times New Roman" w:hAnsi="Times New Roman" w:cs="Times New Roman"/>
          <w:sz w:val="28"/>
          <w:szCs w:val="28"/>
        </w:rPr>
        <w:t>2</w:t>
      </w:r>
      <w:r w:rsidR="00857C73">
        <w:rPr>
          <w:rFonts w:ascii="Times New Roman" w:hAnsi="Times New Roman" w:cs="Times New Roman"/>
          <w:sz w:val="28"/>
          <w:szCs w:val="28"/>
        </w:rPr>
        <w:t>3</w:t>
      </w:r>
      <w:r w:rsidR="005538DE" w:rsidRPr="002A7D3C">
        <w:rPr>
          <w:rFonts w:ascii="Times New Roman" w:hAnsi="Times New Roman" w:cs="Times New Roman"/>
          <w:sz w:val="28"/>
          <w:szCs w:val="28"/>
        </w:rPr>
        <w:t xml:space="preserve"> </w:t>
      </w:r>
      <w:r w:rsidRPr="002A7D3C">
        <w:rPr>
          <w:rFonts w:ascii="Times New Roman" w:hAnsi="Times New Roman" w:cs="Times New Roman"/>
          <w:sz w:val="28"/>
          <w:szCs w:val="28"/>
        </w:rPr>
        <w:t>навчальному році:</w:t>
      </w:r>
    </w:p>
    <w:p w:rsidR="009706D8" w:rsidRPr="002A7D3C" w:rsidRDefault="009706D8" w:rsidP="0097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31" w:rsidRPr="002A7D3C" w:rsidRDefault="00327731" w:rsidP="00970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3C">
        <w:rPr>
          <w:rFonts w:ascii="Times New Roman" w:hAnsi="Times New Roman" w:cs="Times New Roman"/>
          <w:b/>
          <w:sz w:val="28"/>
          <w:szCs w:val="28"/>
        </w:rPr>
        <w:t>§1</w:t>
      </w:r>
    </w:p>
    <w:p w:rsidR="00735B4F" w:rsidRPr="0095091F" w:rsidRDefault="00735B4F" w:rsidP="0095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1F">
        <w:rPr>
          <w:rFonts w:ascii="Times New Roman" w:hAnsi="Times New Roman" w:cs="Times New Roman"/>
          <w:sz w:val="28"/>
          <w:szCs w:val="28"/>
        </w:rPr>
        <w:t xml:space="preserve">За спеціальністю </w:t>
      </w:r>
      <w:r w:rsidR="00294F83" w:rsidRPr="0095091F">
        <w:rPr>
          <w:rFonts w:ascii="Times New Roman" w:hAnsi="Times New Roman" w:cs="Times New Roman"/>
          <w:sz w:val="28"/>
          <w:szCs w:val="28"/>
        </w:rPr>
        <w:t>032</w:t>
      </w:r>
      <w:r w:rsidRPr="0095091F">
        <w:rPr>
          <w:rFonts w:ascii="Times New Roman" w:hAnsi="Times New Roman" w:cs="Times New Roman"/>
          <w:sz w:val="28"/>
          <w:szCs w:val="28"/>
        </w:rPr>
        <w:t xml:space="preserve"> Історія</w:t>
      </w:r>
      <w:r w:rsidR="00294F83" w:rsidRPr="0095091F">
        <w:rPr>
          <w:rFonts w:ascii="Times New Roman" w:hAnsi="Times New Roman" w:cs="Times New Roman"/>
          <w:sz w:val="28"/>
          <w:szCs w:val="28"/>
        </w:rPr>
        <w:t xml:space="preserve"> та археологія</w:t>
      </w:r>
    </w:p>
    <w:p w:rsidR="006B20AC" w:rsidRPr="0095091F" w:rsidRDefault="00327731" w:rsidP="0095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1F">
        <w:rPr>
          <w:rFonts w:ascii="Times New Roman" w:hAnsi="Times New Roman" w:cs="Times New Roman"/>
          <w:b/>
          <w:sz w:val="28"/>
          <w:szCs w:val="28"/>
        </w:rPr>
        <w:t>Денна форма навчання:</w:t>
      </w:r>
    </w:p>
    <w:p w:rsidR="00F919E6" w:rsidRPr="0095091F" w:rsidRDefault="00F919E6" w:rsidP="0095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484"/>
        <w:gridCol w:w="2329"/>
        <w:gridCol w:w="3979"/>
        <w:gridCol w:w="3097"/>
        <w:gridCol w:w="2541"/>
        <w:gridCol w:w="2673"/>
      </w:tblGrid>
      <w:tr w:rsidR="0031029F" w:rsidRPr="0095091F" w:rsidTr="007D08B6">
        <w:tc>
          <w:tcPr>
            <w:tcW w:w="0" w:type="auto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П.І.Б. студента</w:t>
            </w:r>
          </w:p>
        </w:tc>
        <w:tc>
          <w:tcPr>
            <w:tcW w:w="0" w:type="auto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17461">
              <w:rPr>
                <w:rFonts w:ascii="Times New Roman" w:hAnsi="Times New Roman" w:cs="Times New Roman"/>
                <w:sz w:val="28"/>
                <w:szCs w:val="28"/>
              </w:rPr>
              <w:t>дипломної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0" w:type="auto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Тема англійською мовою</w:t>
            </w:r>
          </w:p>
        </w:tc>
        <w:tc>
          <w:tcPr>
            <w:tcW w:w="0" w:type="auto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  <w:tc>
          <w:tcPr>
            <w:tcW w:w="0" w:type="auto"/>
            <w:vAlign w:val="center"/>
          </w:tcPr>
          <w:p w:rsidR="0031029F" w:rsidRPr="00ED6D3B" w:rsidRDefault="0031029F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</w:tr>
      <w:tr w:rsidR="00046C13" w:rsidRPr="0095091F" w:rsidTr="007D08B6">
        <w:tc>
          <w:tcPr>
            <w:tcW w:w="0" w:type="auto"/>
            <w:gridSpan w:val="6"/>
          </w:tcPr>
          <w:p w:rsidR="00046C13" w:rsidRPr="0095091F" w:rsidRDefault="00046C13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історії України</w:t>
            </w:r>
            <w:r w:rsidR="00857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спеціальних історичних дисциплін</w:t>
            </w:r>
          </w:p>
        </w:tc>
      </w:tr>
      <w:tr w:rsidR="009C0A0A" w:rsidRPr="00D507B1" w:rsidTr="00ED6D3B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D3B">
              <w:rPr>
                <w:rFonts w:ascii="Times New Roman" w:eastAsia="Times New Roman" w:hAnsi="Times New Roman" w:cs="Times New Roman"/>
                <w:sz w:val="28"/>
                <w:szCs w:val="28"/>
              </w:rPr>
              <w:t>Гергал</w:t>
            </w:r>
            <w:proofErr w:type="spellEnd"/>
            <w:r w:rsidRPr="00ED6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Д. В.</w:t>
            </w: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Діяльність громадських молодіжних організацій в суспільно-політичному розвитку України у 1999 – 2014 рр.</w:t>
            </w: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US"/>
              </w:rPr>
            </w:pPr>
            <w:r w:rsidRPr="00ED6D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Activities of public youth organizations in the socio-political development of Ukraine in 1999-2014.</w:t>
            </w: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к.і.н., доц.</w:t>
            </w:r>
          </w:p>
          <w:p w:rsidR="009C0A0A" w:rsidRPr="00ED6D3B" w:rsidRDefault="001278B2" w:rsidP="0012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Петровський </w:t>
            </w:r>
            <w:r w:rsidR="009C0A0A" w:rsidRPr="00ED6D3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0A0A" w:rsidRPr="00ED6D3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0" w:type="auto"/>
            <w:vAlign w:val="center"/>
          </w:tcPr>
          <w:p w:rsidR="009C0A0A" w:rsidRPr="00ED6D3B" w:rsidRDefault="007A165B" w:rsidP="00E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</w:tr>
      <w:tr w:rsidR="009C0A0A" w:rsidRPr="00D507B1" w:rsidTr="00ED6D3B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6D3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Колошнюк</w:t>
            </w:r>
            <w:proofErr w:type="spellEnd"/>
            <w:r w:rsidRPr="00ED6D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шляхта в соціально-економічному розвитку Волині (друга половина XVI </w:t>
            </w:r>
            <w:r w:rsidR="007D08B6" w:rsidRPr="00ED6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 перша половина XVII ст.)</w:t>
            </w: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en-US"/>
              </w:rPr>
            </w:pPr>
            <w:r w:rsidRPr="00ED6D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Ukrainian nobility in the socio-economic development of </w:t>
            </w:r>
            <w:proofErr w:type="spellStart"/>
            <w:r w:rsidRPr="00ED6D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Volyn</w:t>
            </w:r>
            <w:proofErr w:type="spellEnd"/>
            <w:r w:rsidRPr="00ED6D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(second half of the 16th </w:t>
            </w:r>
            <w:r w:rsidR="007D08B6" w:rsidRPr="00ED6D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Pr="00ED6D3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first half of the 17th centuries)</w:t>
            </w: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д.і.н., проф.</w:t>
            </w:r>
          </w:p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Бачинська О.</w:t>
            </w:r>
            <w:r w:rsidR="0012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0" w:type="auto"/>
            <w:vAlign w:val="center"/>
          </w:tcPr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д.і.н., проф.</w:t>
            </w:r>
          </w:p>
          <w:p w:rsidR="009C0A0A" w:rsidRPr="00ED6D3B" w:rsidRDefault="009C0A0A" w:rsidP="00ED6D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Діанова Н.</w:t>
            </w:r>
            <w:r w:rsidR="00127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9C0A0A" w:rsidRPr="0095091F" w:rsidTr="007D08B6">
        <w:tc>
          <w:tcPr>
            <w:tcW w:w="0" w:type="auto"/>
            <w:gridSpan w:val="6"/>
          </w:tcPr>
          <w:p w:rsidR="009C0A0A" w:rsidRPr="0095091F" w:rsidRDefault="009C0A0A" w:rsidP="009C0A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археології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етнології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всесвітньої історії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4"/>
              <w:rPr>
                <w:szCs w:val="28"/>
              </w:rPr>
            </w:pPr>
            <w:proofErr w:type="spellStart"/>
            <w:r w:rsidRPr="009C0A0A">
              <w:rPr>
                <w:szCs w:val="28"/>
              </w:rPr>
              <w:t>Алексін</w:t>
            </w:r>
            <w:proofErr w:type="spellEnd"/>
            <w:r w:rsidRPr="009C0A0A">
              <w:rPr>
                <w:szCs w:val="28"/>
              </w:rPr>
              <w:t> Д. А.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Брати </w:t>
            </w: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Алерамічі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Монфератські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: історія сім’ї в боротьбі за Єрусалимський та Константинопольський престоли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Aleramici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brothers of Montferrat: family history in the struggle for the thrones of Jerusalem and Constantinople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Луговий О. М.</w:t>
            </w:r>
          </w:p>
        </w:tc>
        <w:tc>
          <w:tcPr>
            <w:tcW w:w="0" w:type="auto"/>
            <w:vAlign w:val="center"/>
          </w:tcPr>
          <w:p w:rsidR="007A165B" w:rsidRPr="00ED6D3B" w:rsidRDefault="007A165B" w:rsidP="007A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  <w:p w:rsidR="009C0A0A" w:rsidRPr="009C0A0A" w:rsidRDefault="007A165B" w:rsidP="007A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Петровський 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Default="009C0A0A" w:rsidP="009C0A0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Березовський</w:t>
            </w:r>
          </w:p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9C0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Перші метали в житті населення Південно-Східної Європи: технологічні аспекти та </w:t>
            </w: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соціо-культурне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Early Stages of Metal Use in Southeast Europe: Technological Aspects and Socio-Cultural Significance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Демченко О.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PhD</w:t>
            </w:r>
            <w:proofErr w:type="spellEnd"/>
            <w:r w:rsidRPr="009C0A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історії та археології Лобанова М. А.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4"/>
              <w:rPr>
                <w:szCs w:val="28"/>
              </w:rPr>
            </w:pPr>
            <w:r w:rsidRPr="009C0A0A">
              <w:rPr>
                <w:szCs w:val="28"/>
              </w:rPr>
              <w:t>Бойко С. О.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Записи судового процесу по звинуваченню в чаклунстві в Брауншвейзі, 1663 р.: текст в контексті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Records of the witchcraft trial in Brunswick, 1663: text in context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Чепіженко В.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</w:t>
            </w:r>
          </w:p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Демчук С. А.</w:t>
            </w:r>
          </w:p>
        </w:tc>
      </w:tr>
      <w:tr w:rsidR="009C0A0A" w:rsidRPr="00D507B1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4"/>
              <w:rPr>
                <w:szCs w:val="28"/>
              </w:rPr>
            </w:pPr>
            <w:proofErr w:type="spellStart"/>
            <w:r w:rsidRPr="009C0A0A">
              <w:rPr>
                <w:szCs w:val="28"/>
              </w:rPr>
              <w:t>Велєв</w:t>
            </w:r>
            <w:proofErr w:type="spellEnd"/>
            <w:r w:rsidRPr="009C0A0A">
              <w:rPr>
                <w:szCs w:val="28"/>
              </w:rPr>
              <w:t> А. М.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127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Участь американських військ у В</w:t>
            </w:r>
            <w:r w:rsidR="001278B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єтнамській війні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Participation of American troops in the Vietnam War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д.і.н., проф. </w:t>
            </w:r>
            <w:r w:rsidRPr="009C0A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Сминтина О. В.</w:t>
            </w:r>
          </w:p>
        </w:tc>
        <w:tc>
          <w:tcPr>
            <w:tcW w:w="0" w:type="auto"/>
            <w:vAlign w:val="center"/>
          </w:tcPr>
          <w:p w:rsidR="009C0A0A" w:rsidRDefault="007A165B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165B" w:rsidRPr="009C0A0A" w:rsidRDefault="007A165B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Вінцковський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7D08B6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Вужеловська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 Е. І</w:t>
            </w:r>
            <w:r w:rsidR="007D08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Європа до приручення вогню: початок заселення континенту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 before the taming of fire: the first stages of the settlement of the continent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Демченко О.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 з історії та археології Лобанова М. А.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4"/>
              <w:rPr>
                <w:szCs w:val="28"/>
              </w:rPr>
            </w:pPr>
            <w:proofErr w:type="spellStart"/>
            <w:r w:rsidRPr="009C0A0A">
              <w:rPr>
                <w:szCs w:val="28"/>
              </w:rPr>
              <w:t>Гербалі</w:t>
            </w:r>
            <w:proofErr w:type="spellEnd"/>
            <w:r w:rsidRPr="009C0A0A">
              <w:rPr>
                <w:szCs w:val="28"/>
              </w:rPr>
              <w:t> В.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СРСР у 1980–1990 рр.: причини та наслідки розпаду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USSR in 1980-1990: causes and consequences of the collapse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Чепіженко В.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</w:t>
            </w:r>
          </w:p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Глібіщук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 М. В.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 Д. С.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Образ Олександра Македонського в історичній пам’яті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image of Alexander the Great in historical memory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д.і.н., проф. Сминтина О.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C0A0A">
              <w:rPr>
                <w:color w:val="000000"/>
                <w:sz w:val="28"/>
                <w:szCs w:val="28"/>
              </w:rPr>
              <w:t>к.і.н.</w:t>
            </w:r>
          </w:p>
          <w:p w:rsidR="009C0A0A" w:rsidRPr="009C0A0A" w:rsidRDefault="009C0A0A" w:rsidP="009C0A0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0A0A">
              <w:rPr>
                <w:color w:val="000000"/>
                <w:sz w:val="28"/>
                <w:szCs w:val="28"/>
              </w:rPr>
              <w:t>Шевченко О. Б.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Делігіоз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 Х. Ф.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Трасологічні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дослідження в археології: впровадження, методи та результати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0A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Traceological</w:t>
            </w:r>
            <w:proofErr w:type="spellEnd"/>
            <w:r w:rsidRPr="009C0A0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studies in archaeology: implementation, methods and results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Демченко О.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</w:t>
            </w:r>
          </w:p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Грицюта О. О.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Замша А.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Жінка в українській культурі: традиції та сучасність</w:t>
            </w:r>
          </w:p>
        </w:tc>
        <w:tc>
          <w:tcPr>
            <w:tcW w:w="0" w:type="auto"/>
            <w:vAlign w:val="center"/>
          </w:tcPr>
          <w:p w:rsid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Woman in Ukrainian culture: traditions and modernity</w:t>
            </w:r>
          </w:p>
          <w:p w:rsidR="008544DF" w:rsidRPr="008544DF" w:rsidRDefault="008544DF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., доц. Петрова Н. О.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</w:t>
            </w:r>
          </w:p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Бацвін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 М. Я.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4"/>
              <w:rPr>
                <w:szCs w:val="28"/>
              </w:rPr>
            </w:pPr>
            <w:r w:rsidRPr="009C0A0A">
              <w:rPr>
                <w:szCs w:val="28"/>
              </w:rPr>
              <w:t>Коваль Ю. І.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Давньогрецька медицина за працями Гіппократа та </w:t>
            </w: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Теофраста</w:t>
            </w:r>
            <w:proofErr w:type="spellEnd"/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Ancient Greek medicine based on the works of Hippocrates and Theophrastus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Ізбаш-Гоцкан Т. О.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к.і.н., ст.н.с. Охотніков С. Б.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Кофова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 Н.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Сімейна обрядовість болгар Буджака (ХХ–ХХІ ст.)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Family rituals of </w:t>
            </w: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Budzhak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Bulgarians (20</w:t>
            </w:r>
            <w:r w:rsidRPr="009C0A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centuries)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Петрова Н. О.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</w:t>
            </w:r>
          </w:p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Тхоржевська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4"/>
              <w:rPr>
                <w:szCs w:val="28"/>
              </w:rPr>
            </w:pPr>
            <w:r w:rsidRPr="009C0A0A">
              <w:rPr>
                <w:szCs w:val="28"/>
              </w:rPr>
              <w:t>Мельник К. С.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Військові операції на Західному фронті в ході Першої світової війни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Military operations on the Western Front during the First World War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Чепіженко В.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к.і.н. </w:t>
            </w: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П’ятничук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 Т. І.</w:t>
            </w:r>
          </w:p>
        </w:tc>
      </w:tr>
      <w:tr w:rsidR="009C0A0A" w:rsidRPr="0095091F" w:rsidTr="007D08B6">
        <w:tc>
          <w:tcPr>
            <w:tcW w:w="0" w:type="auto"/>
            <w:vAlign w:val="center"/>
          </w:tcPr>
          <w:p w:rsidR="009C0A0A" w:rsidRPr="009C0A0A" w:rsidRDefault="009C0A0A" w:rsidP="009C0A0A">
            <w:pPr>
              <w:pStyle w:val="a6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tabs>
                <w:tab w:val="left" w:pos="311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Печерська А. М.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C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Шаманські атрибути та практики за матеріалами поховань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Shamanic attributes and practices based on burial materials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к.і.н., доц. Демченко О. В.</w:t>
            </w:r>
          </w:p>
        </w:tc>
        <w:tc>
          <w:tcPr>
            <w:tcW w:w="0" w:type="auto"/>
            <w:vAlign w:val="center"/>
          </w:tcPr>
          <w:p w:rsidR="009C0A0A" w:rsidRPr="009C0A0A" w:rsidRDefault="009C0A0A" w:rsidP="009C0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9C0A0A">
              <w:rPr>
                <w:rFonts w:ascii="Times New Roman" w:hAnsi="Times New Roman" w:cs="Times New Roman"/>
                <w:sz w:val="28"/>
                <w:szCs w:val="28"/>
              </w:rPr>
              <w:t xml:space="preserve"> з історії та археології Лобанова М. А.</w:t>
            </w:r>
          </w:p>
        </w:tc>
      </w:tr>
    </w:tbl>
    <w:p w:rsidR="00F919E6" w:rsidRPr="0095091F" w:rsidRDefault="00F919E6" w:rsidP="009509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0AC" w:rsidRPr="0095091F" w:rsidRDefault="007507E1" w:rsidP="0095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091F">
        <w:rPr>
          <w:rFonts w:ascii="Times New Roman" w:hAnsi="Times New Roman" w:cs="Times New Roman"/>
          <w:b/>
          <w:sz w:val="28"/>
          <w:szCs w:val="28"/>
        </w:rPr>
        <w:t>Заочна форма навчання:</w:t>
      </w:r>
    </w:p>
    <w:p w:rsidR="00F919E6" w:rsidRPr="0095091F" w:rsidRDefault="00F919E6" w:rsidP="0095091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499"/>
        <w:gridCol w:w="2343"/>
        <w:gridCol w:w="3965"/>
        <w:gridCol w:w="3116"/>
        <w:gridCol w:w="2266"/>
        <w:gridCol w:w="2690"/>
      </w:tblGrid>
      <w:tr w:rsidR="00F15045" w:rsidRPr="0095091F" w:rsidTr="009876E7">
        <w:tc>
          <w:tcPr>
            <w:tcW w:w="499" w:type="dxa"/>
            <w:vAlign w:val="center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3" w:type="dxa"/>
            <w:vAlign w:val="center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П.І.Б. студента</w:t>
            </w:r>
          </w:p>
        </w:tc>
        <w:tc>
          <w:tcPr>
            <w:tcW w:w="3965" w:type="dxa"/>
            <w:vAlign w:val="center"/>
          </w:tcPr>
          <w:p w:rsidR="00F15045" w:rsidRPr="00ED6D3B" w:rsidRDefault="00F15045" w:rsidP="004174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417461">
              <w:rPr>
                <w:rFonts w:ascii="Times New Roman" w:hAnsi="Times New Roman" w:cs="Times New Roman"/>
                <w:sz w:val="28"/>
                <w:szCs w:val="28"/>
              </w:rPr>
              <w:t>дипломної</w:t>
            </w: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3116" w:type="dxa"/>
            <w:vAlign w:val="center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Тема англійською мовою</w:t>
            </w:r>
          </w:p>
        </w:tc>
        <w:tc>
          <w:tcPr>
            <w:tcW w:w="2266" w:type="dxa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Науковий керівник</w:t>
            </w:r>
          </w:p>
        </w:tc>
        <w:tc>
          <w:tcPr>
            <w:tcW w:w="2690" w:type="dxa"/>
            <w:vAlign w:val="center"/>
          </w:tcPr>
          <w:p w:rsidR="00F15045" w:rsidRPr="00ED6D3B" w:rsidRDefault="00F15045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3B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</w:tr>
      <w:tr w:rsidR="00994139" w:rsidRPr="0095091F" w:rsidTr="009876E7">
        <w:tc>
          <w:tcPr>
            <w:tcW w:w="14879" w:type="dxa"/>
            <w:gridSpan w:val="6"/>
          </w:tcPr>
          <w:p w:rsidR="00994139" w:rsidRPr="0095091F" w:rsidRDefault="009876E7" w:rsidP="009509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археології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50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етнології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всесвітньої історії</w:t>
            </w:r>
          </w:p>
        </w:tc>
      </w:tr>
      <w:tr w:rsidR="009876E7" w:rsidRPr="0095091F" w:rsidTr="009876E7">
        <w:tc>
          <w:tcPr>
            <w:tcW w:w="499" w:type="dxa"/>
            <w:vAlign w:val="center"/>
          </w:tcPr>
          <w:p w:rsidR="009876E7" w:rsidRPr="009876E7" w:rsidRDefault="009876E7" w:rsidP="009876E7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r w:rsidRPr="009876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9876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965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Стоматологічні захворювання і хвороби щелепно-лицевої зони, та можливості стоматологічної допомоги у Стародавньому Єгипті</w:t>
            </w:r>
          </w:p>
        </w:tc>
        <w:tc>
          <w:tcPr>
            <w:tcW w:w="3116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6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Dental diseases and diseases of the maxillofacial area, and the possibilities of dental care in Ancient Egypt</w:t>
            </w:r>
          </w:p>
        </w:tc>
        <w:tc>
          <w:tcPr>
            <w:tcW w:w="2266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</w:t>
            </w: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876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.н., </w:t>
            </w: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доц. Луговий О. М.</w:t>
            </w:r>
          </w:p>
        </w:tc>
        <w:tc>
          <w:tcPr>
            <w:tcW w:w="2690" w:type="dxa"/>
            <w:vAlign w:val="center"/>
          </w:tcPr>
          <w:p w:rsidR="007A165B" w:rsidRDefault="007A165B" w:rsidP="007A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д.і.н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76E7" w:rsidRPr="009876E7" w:rsidRDefault="007A165B" w:rsidP="007A1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Вінцковський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9876E7" w:rsidRPr="0095091F" w:rsidTr="009876E7">
        <w:tc>
          <w:tcPr>
            <w:tcW w:w="499" w:type="dxa"/>
            <w:vAlign w:val="center"/>
          </w:tcPr>
          <w:p w:rsidR="009876E7" w:rsidRPr="009876E7" w:rsidRDefault="009876E7" w:rsidP="009876E7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Зодієва</w:t>
            </w:r>
            <w:proofErr w:type="spellEnd"/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 Р. А.</w:t>
            </w:r>
          </w:p>
        </w:tc>
        <w:tc>
          <w:tcPr>
            <w:tcW w:w="3965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Свято зустрічі весни у традиційних культурах народів світу</w:t>
            </w:r>
          </w:p>
        </w:tc>
        <w:tc>
          <w:tcPr>
            <w:tcW w:w="3116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6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Fests of spring arrival in traditional cultures of peoples of the world</w:t>
            </w:r>
          </w:p>
        </w:tc>
        <w:tc>
          <w:tcPr>
            <w:tcW w:w="2266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д.і.н., проф. Сминтина О. В.</w:t>
            </w:r>
          </w:p>
        </w:tc>
        <w:tc>
          <w:tcPr>
            <w:tcW w:w="2690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к.і.н.</w:t>
            </w:r>
          </w:p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Грицюта  О. О.</w:t>
            </w:r>
          </w:p>
        </w:tc>
      </w:tr>
      <w:tr w:rsidR="009876E7" w:rsidRPr="0095091F" w:rsidTr="009876E7">
        <w:tc>
          <w:tcPr>
            <w:tcW w:w="499" w:type="dxa"/>
            <w:vAlign w:val="center"/>
          </w:tcPr>
          <w:p w:rsidR="009876E7" w:rsidRPr="009876E7" w:rsidRDefault="009876E7" w:rsidP="009876E7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Філіпов</w:t>
            </w:r>
            <w:proofErr w:type="spellEnd"/>
            <w:r w:rsidRPr="009876E7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522A7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3965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Етнічний склад населення Буджака: особливості формування</w:t>
            </w:r>
          </w:p>
        </w:tc>
        <w:tc>
          <w:tcPr>
            <w:tcW w:w="3116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6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Ethnic composition of the </w:t>
            </w:r>
            <w:proofErr w:type="spellStart"/>
            <w:r w:rsidRPr="009876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Bu</w:t>
            </w:r>
            <w:r w:rsidRPr="00987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dzh</w:t>
            </w:r>
            <w:r w:rsidRPr="009876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ak</w:t>
            </w:r>
            <w:proofErr w:type="spellEnd"/>
            <w:r w:rsidRPr="009876E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population: peculiarities of formation</w:t>
            </w:r>
          </w:p>
        </w:tc>
        <w:tc>
          <w:tcPr>
            <w:tcW w:w="2266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к.і.н., доц. Стоянова Г. М.</w:t>
            </w:r>
          </w:p>
        </w:tc>
        <w:tc>
          <w:tcPr>
            <w:tcW w:w="2690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д.політ.н</w:t>
            </w:r>
            <w:proofErr w:type="spellEnd"/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., доц. Коч С. В.</w:t>
            </w:r>
          </w:p>
        </w:tc>
      </w:tr>
      <w:tr w:rsidR="009876E7" w:rsidRPr="0095091F" w:rsidTr="009876E7">
        <w:tc>
          <w:tcPr>
            <w:tcW w:w="499" w:type="dxa"/>
            <w:vAlign w:val="center"/>
          </w:tcPr>
          <w:p w:rsidR="009876E7" w:rsidRPr="009876E7" w:rsidRDefault="009876E7" w:rsidP="009876E7">
            <w:pPr>
              <w:pStyle w:val="a6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Фраценюк</w:t>
            </w:r>
            <w:proofErr w:type="spellEnd"/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 Ю. Г.</w:t>
            </w:r>
          </w:p>
        </w:tc>
        <w:tc>
          <w:tcPr>
            <w:tcW w:w="3965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Тиранія тридцяти і відновлення демократії в Афінах</w:t>
            </w:r>
          </w:p>
        </w:tc>
        <w:tc>
          <w:tcPr>
            <w:tcW w:w="3116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tyranny of the thirties and the restoration of democracy in Athens</w:t>
            </w:r>
          </w:p>
        </w:tc>
        <w:tc>
          <w:tcPr>
            <w:tcW w:w="2266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sz w:val="28"/>
                <w:szCs w:val="28"/>
              </w:rPr>
              <w:t>к.і.н., доц. Ізбаш-Гоцкан Т. О.</w:t>
            </w:r>
          </w:p>
        </w:tc>
        <w:tc>
          <w:tcPr>
            <w:tcW w:w="2690" w:type="dxa"/>
            <w:vAlign w:val="center"/>
          </w:tcPr>
          <w:p w:rsidR="009876E7" w:rsidRPr="009876E7" w:rsidRDefault="009876E7" w:rsidP="00987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E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к.і.н., ст.н.с. Охотніков С. Б.</w:t>
            </w:r>
          </w:p>
        </w:tc>
      </w:tr>
    </w:tbl>
    <w:p w:rsidR="005473B3" w:rsidRPr="000406BD" w:rsidRDefault="005473B3" w:rsidP="008544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73B3" w:rsidRPr="000406BD" w:rsidSect="007D08B6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4BA"/>
    <w:multiLevelType w:val="hybridMultilevel"/>
    <w:tmpl w:val="08AC1390"/>
    <w:lvl w:ilvl="0" w:tplc="363E3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AE1"/>
    <w:multiLevelType w:val="hybridMultilevel"/>
    <w:tmpl w:val="830E3662"/>
    <w:lvl w:ilvl="0" w:tplc="C7246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3722"/>
    <w:multiLevelType w:val="hybridMultilevel"/>
    <w:tmpl w:val="986A86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4978BC"/>
    <w:multiLevelType w:val="hybridMultilevel"/>
    <w:tmpl w:val="00B0A85E"/>
    <w:lvl w:ilvl="0" w:tplc="F95E3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73187"/>
    <w:multiLevelType w:val="hybridMultilevel"/>
    <w:tmpl w:val="B25626E0"/>
    <w:lvl w:ilvl="0" w:tplc="C5B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F0C2F"/>
    <w:multiLevelType w:val="hybridMultilevel"/>
    <w:tmpl w:val="F5CACF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06D36"/>
    <w:multiLevelType w:val="hybridMultilevel"/>
    <w:tmpl w:val="986A867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F129A4"/>
    <w:multiLevelType w:val="hybridMultilevel"/>
    <w:tmpl w:val="8480ABB8"/>
    <w:lvl w:ilvl="0" w:tplc="2D4AC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7731"/>
    <w:rsid w:val="00031BD7"/>
    <w:rsid w:val="000406BD"/>
    <w:rsid w:val="00046C13"/>
    <w:rsid w:val="000756F7"/>
    <w:rsid w:val="00077A2A"/>
    <w:rsid w:val="00081B9A"/>
    <w:rsid w:val="000B2FFD"/>
    <w:rsid w:val="000B62BC"/>
    <w:rsid w:val="000C3830"/>
    <w:rsid w:val="000E792A"/>
    <w:rsid w:val="00100690"/>
    <w:rsid w:val="00101405"/>
    <w:rsid w:val="00105455"/>
    <w:rsid w:val="001118D9"/>
    <w:rsid w:val="001278B2"/>
    <w:rsid w:val="00140064"/>
    <w:rsid w:val="00152DBE"/>
    <w:rsid w:val="00162C13"/>
    <w:rsid w:val="001630AC"/>
    <w:rsid w:val="00181350"/>
    <w:rsid w:val="001822CE"/>
    <w:rsid w:val="00193918"/>
    <w:rsid w:val="001941BB"/>
    <w:rsid w:val="001A55DB"/>
    <w:rsid w:val="001A583B"/>
    <w:rsid w:val="001C16BB"/>
    <w:rsid w:val="001E0A90"/>
    <w:rsid w:val="001E3A2A"/>
    <w:rsid w:val="001F0098"/>
    <w:rsid w:val="00213055"/>
    <w:rsid w:val="002250CA"/>
    <w:rsid w:val="00235D46"/>
    <w:rsid w:val="002677F1"/>
    <w:rsid w:val="002929F5"/>
    <w:rsid w:val="00294F83"/>
    <w:rsid w:val="002A7D3C"/>
    <w:rsid w:val="002B66D4"/>
    <w:rsid w:val="002C119F"/>
    <w:rsid w:val="002D15D6"/>
    <w:rsid w:val="002F4A35"/>
    <w:rsid w:val="0031029F"/>
    <w:rsid w:val="00314F93"/>
    <w:rsid w:val="00327731"/>
    <w:rsid w:val="00327A7F"/>
    <w:rsid w:val="00377328"/>
    <w:rsid w:val="003B4247"/>
    <w:rsid w:val="003C19EF"/>
    <w:rsid w:val="003D62ED"/>
    <w:rsid w:val="003E679B"/>
    <w:rsid w:val="003E6C73"/>
    <w:rsid w:val="003F5110"/>
    <w:rsid w:val="00417461"/>
    <w:rsid w:val="004268F7"/>
    <w:rsid w:val="00431512"/>
    <w:rsid w:val="00444380"/>
    <w:rsid w:val="00475CF4"/>
    <w:rsid w:val="00480A60"/>
    <w:rsid w:val="004B4CD6"/>
    <w:rsid w:val="004C4D32"/>
    <w:rsid w:val="004D0529"/>
    <w:rsid w:val="004F2B0F"/>
    <w:rsid w:val="0050253E"/>
    <w:rsid w:val="00522A7F"/>
    <w:rsid w:val="00525494"/>
    <w:rsid w:val="00526DEF"/>
    <w:rsid w:val="00535A46"/>
    <w:rsid w:val="005473B3"/>
    <w:rsid w:val="005538DE"/>
    <w:rsid w:val="00556D7C"/>
    <w:rsid w:val="005B0D5F"/>
    <w:rsid w:val="005D2369"/>
    <w:rsid w:val="005D46A9"/>
    <w:rsid w:val="0065305E"/>
    <w:rsid w:val="0066062F"/>
    <w:rsid w:val="0066087D"/>
    <w:rsid w:val="00676880"/>
    <w:rsid w:val="006A05E1"/>
    <w:rsid w:val="006A4018"/>
    <w:rsid w:val="006B20AC"/>
    <w:rsid w:val="006B4106"/>
    <w:rsid w:val="006E1444"/>
    <w:rsid w:val="0072619D"/>
    <w:rsid w:val="00735B4F"/>
    <w:rsid w:val="0074127F"/>
    <w:rsid w:val="007507E1"/>
    <w:rsid w:val="0075621C"/>
    <w:rsid w:val="00765AAA"/>
    <w:rsid w:val="00776669"/>
    <w:rsid w:val="007863C9"/>
    <w:rsid w:val="00786597"/>
    <w:rsid w:val="0078733C"/>
    <w:rsid w:val="007A165B"/>
    <w:rsid w:val="007B12D9"/>
    <w:rsid w:val="007B64DA"/>
    <w:rsid w:val="007D08B6"/>
    <w:rsid w:val="007D0F43"/>
    <w:rsid w:val="007D18B4"/>
    <w:rsid w:val="007D5899"/>
    <w:rsid w:val="008146C7"/>
    <w:rsid w:val="00832360"/>
    <w:rsid w:val="00840C3D"/>
    <w:rsid w:val="008544DF"/>
    <w:rsid w:val="00857C73"/>
    <w:rsid w:val="00860BFC"/>
    <w:rsid w:val="00865191"/>
    <w:rsid w:val="008736B7"/>
    <w:rsid w:val="0089126D"/>
    <w:rsid w:val="008B2C69"/>
    <w:rsid w:val="008D4C7F"/>
    <w:rsid w:val="008F6FDD"/>
    <w:rsid w:val="00914FE0"/>
    <w:rsid w:val="00941C71"/>
    <w:rsid w:val="00942C9F"/>
    <w:rsid w:val="0095091F"/>
    <w:rsid w:val="00955B92"/>
    <w:rsid w:val="00961C3C"/>
    <w:rsid w:val="009706D8"/>
    <w:rsid w:val="009876E7"/>
    <w:rsid w:val="00993497"/>
    <w:rsid w:val="00994139"/>
    <w:rsid w:val="00997906"/>
    <w:rsid w:val="009A0724"/>
    <w:rsid w:val="009B65C8"/>
    <w:rsid w:val="009C0A0A"/>
    <w:rsid w:val="009D1109"/>
    <w:rsid w:val="009D49BD"/>
    <w:rsid w:val="009E1715"/>
    <w:rsid w:val="009E362F"/>
    <w:rsid w:val="009E6140"/>
    <w:rsid w:val="009F1FDF"/>
    <w:rsid w:val="00A04157"/>
    <w:rsid w:val="00A076DF"/>
    <w:rsid w:val="00A5429F"/>
    <w:rsid w:val="00A55F2E"/>
    <w:rsid w:val="00A620E5"/>
    <w:rsid w:val="00A66A3C"/>
    <w:rsid w:val="00A672DB"/>
    <w:rsid w:val="00A72C8F"/>
    <w:rsid w:val="00A84A06"/>
    <w:rsid w:val="00A854B3"/>
    <w:rsid w:val="00A86F9F"/>
    <w:rsid w:val="00AC1DFC"/>
    <w:rsid w:val="00AE4891"/>
    <w:rsid w:val="00AE533E"/>
    <w:rsid w:val="00AF25E3"/>
    <w:rsid w:val="00B317E2"/>
    <w:rsid w:val="00B4209A"/>
    <w:rsid w:val="00B62029"/>
    <w:rsid w:val="00B63854"/>
    <w:rsid w:val="00BC3BBC"/>
    <w:rsid w:val="00BC407F"/>
    <w:rsid w:val="00BD50E9"/>
    <w:rsid w:val="00C13DA5"/>
    <w:rsid w:val="00C5364E"/>
    <w:rsid w:val="00C639B0"/>
    <w:rsid w:val="00CA706B"/>
    <w:rsid w:val="00CB7F78"/>
    <w:rsid w:val="00CE019C"/>
    <w:rsid w:val="00CE7381"/>
    <w:rsid w:val="00D01448"/>
    <w:rsid w:val="00D250C7"/>
    <w:rsid w:val="00D507B1"/>
    <w:rsid w:val="00D63C75"/>
    <w:rsid w:val="00D733A1"/>
    <w:rsid w:val="00D74D59"/>
    <w:rsid w:val="00D777FF"/>
    <w:rsid w:val="00DC1CC0"/>
    <w:rsid w:val="00DD2411"/>
    <w:rsid w:val="00DE778D"/>
    <w:rsid w:val="00DF7067"/>
    <w:rsid w:val="00E12C35"/>
    <w:rsid w:val="00E21C34"/>
    <w:rsid w:val="00E332E7"/>
    <w:rsid w:val="00E3692D"/>
    <w:rsid w:val="00E536E2"/>
    <w:rsid w:val="00E876E3"/>
    <w:rsid w:val="00E91B37"/>
    <w:rsid w:val="00EC2A02"/>
    <w:rsid w:val="00EC60E4"/>
    <w:rsid w:val="00ED6D3B"/>
    <w:rsid w:val="00EE11D2"/>
    <w:rsid w:val="00EF0512"/>
    <w:rsid w:val="00EF20D2"/>
    <w:rsid w:val="00F049FB"/>
    <w:rsid w:val="00F15045"/>
    <w:rsid w:val="00F22E13"/>
    <w:rsid w:val="00F2580A"/>
    <w:rsid w:val="00F34D40"/>
    <w:rsid w:val="00F35B52"/>
    <w:rsid w:val="00F40D70"/>
    <w:rsid w:val="00F5463B"/>
    <w:rsid w:val="00F56684"/>
    <w:rsid w:val="00F6727D"/>
    <w:rsid w:val="00F74710"/>
    <w:rsid w:val="00F75BCA"/>
    <w:rsid w:val="00F76A05"/>
    <w:rsid w:val="00F919E6"/>
    <w:rsid w:val="00FA7BDA"/>
    <w:rsid w:val="00FB6001"/>
    <w:rsid w:val="00FE4FFE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69"/>
  </w:style>
  <w:style w:type="paragraph" w:styleId="3">
    <w:name w:val="heading 3"/>
    <w:basedOn w:val="a"/>
    <w:next w:val="a"/>
    <w:link w:val="30"/>
    <w:qFormat/>
    <w:rsid w:val="003277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731"/>
    <w:rPr>
      <w:rFonts w:ascii="Times New Roman" w:eastAsia="Times New Roman" w:hAnsi="Times New Roman" w:cs="Times New Roman"/>
      <w:b/>
      <w:i/>
      <w:sz w:val="20"/>
      <w:szCs w:val="20"/>
      <w:lang w:val="uk-UA"/>
    </w:rPr>
  </w:style>
  <w:style w:type="table" w:styleId="a3">
    <w:name w:val="Table Grid"/>
    <w:basedOn w:val="a1"/>
    <w:uiPriority w:val="59"/>
    <w:rsid w:val="00327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50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7E1"/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1"/>
    <w:qFormat/>
    <w:rsid w:val="00A55F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Название Знак1"/>
    <w:basedOn w:val="a0"/>
    <w:link w:val="a4"/>
    <w:rsid w:val="00A55F2E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CA706B"/>
  </w:style>
  <w:style w:type="character" w:customStyle="1" w:styleId="xfmc2">
    <w:name w:val="xfmc2"/>
    <w:basedOn w:val="a0"/>
    <w:rsid w:val="00CA706B"/>
  </w:style>
  <w:style w:type="character" w:styleId="a5">
    <w:name w:val="Strong"/>
    <w:basedOn w:val="a0"/>
    <w:uiPriority w:val="22"/>
    <w:qFormat/>
    <w:rsid w:val="00CA706B"/>
    <w:rPr>
      <w:b/>
      <w:bCs/>
    </w:rPr>
  </w:style>
  <w:style w:type="paragraph" w:styleId="a6">
    <w:name w:val="List Paragraph"/>
    <w:basedOn w:val="a"/>
    <w:uiPriority w:val="34"/>
    <w:qFormat/>
    <w:rsid w:val="00840C3D"/>
    <w:pPr>
      <w:ind w:left="720"/>
      <w:contextualSpacing/>
    </w:pPr>
  </w:style>
  <w:style w:type="character" w:customStyle="1" w:styleId="xfmc3">
    <w:name w:val="xfmc3"/>
    <w:basedOn w:val="a0"/>
    <w:rsid w:val="00D63C75"/>
  </w:style>
  <w:style w:type="character" w:customStyle="1" w:styleId="xfmc5">
    <w:name w:val="xfmc5"/>
    <w:basedOn w:val="a0"/>
    <w:rsid w:val="00D63C75"/>
  </w:style>
  <w:style w:type="character" w:styleId="a7">
    <w:name w:val="Hyperlink"/>
    <w:basedOn w:val="a0"/>
    <w:uiPriority w:val="99"/>
    <w:unhideWhenUsed/>
    <w:rsid w:val="00EC60E4"/>
    <w:rPr>
      <w:color w:val="0000FF"/>
      <w:u w:val="single"/>
    </w:rPr>
  </w:style>
  <w:style w:type="paragraph" w:customStyle="1" w:styleId="10">
    <w:name w:val="Абзац списка1"/>
    <w:basedOn w:val="a"/>
    <w:rsid w:val="008736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1">
    <w:name w:val="Обычный1"/>
    <w:rsid w:val="008736B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1">
    <w:name w:val="Основной текст 21"/>
    <w:basedOn w:val="a"/>
    <w:rsid w:val="00DE778D"/>
    <w:pPr>
      <w:tabs>
        <w:tab w:val="left" w:pos="1134"/>
        <w:tab w:val="left" w:pos="2268"/>
      </w:tabs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6"/>
      <w:szCs w:val="20"/>
      <w:lang w:eastAsia="ar-SA"/>
    </w:rPr>
  </w:style>
  <w:style w:type="character" w:customStyle="1" w:styleId="a8">
    <w:name w:val="Название Знак"/>
    <w:rsid w:val="009C0A0A"/>
    <w:rPr>
      <w:b/>
      <w:bCs/>
      <w:sz w:val="28"/>
      <w:szCs w:val="28"/>
      <w:lang w:val="ru-RU" w:eastAsia="ru-RU"/>
    </w:rPr>
  </w:style>
  <w:style w:type="paragraph" w:styleId="a9">
    <w:name w:val="Normal (Web)"/>
    <w:basedOn w:val="a"/>
    <w:uiPriority w:val="99"/>
    <w:unhideWhenUsed/>
    <w:rsid w:val="009C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84D2-49E1-43BE-AB9B-B25EB0F2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cp:lastPrinted>2022-10-24T07:45:00Z</cp:lastPrinted>
  <dcterms:created xsi:type="dcterms:W3CDTF">2024-03-20T08:20:00Z</dcterms:created>
  <dcterms:modified xsi:type="dcterms:W3CDTF">2024-03-20T08:20:00Z</dcterms:modified>
</cp:coreProperties>
</file>