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71FB" w14:textId="77777777" w:rsidR="00A960D9" w:rsidRDefault="006F7EA9">
      <w:pPr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МІНІСТЕРСТВО ОСВІТИ І НАУКИ УКРАЇНИ</w:t>
      </w:r>
    </w:p>
    <w:p w14:paraId="52998931" w14:textId="77777777" w:rsidR="00A960D9" w:rsidRDefault="006F7EA9">
      <w:pPr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ОДЕСЬКИЙ НАЦІОНАЛЬНИЙ УНІВЕРСИТЕТ імені І.</w:t>
      </w:r>
      <w:r>
        <w:rPr>
          <w:rFonts w:cs="Times New Roman"/>
          <w:sz w:val="27"/>
          <w:szCs w:val="27"/>
          <w:lang w:val="uk-UA"/>
        </w:rPr>
        <w:t> </w:t>
      </w:r>
      <w:r>
        <w:rPr>
          <w:rFonts w:cs="Times New Roman"/>
          <w:sz w:val="27"/>
          <w:szCs w:val="27"/>
        </w:rPr>
        <w:t>І. МЕЧНИКОВА</w:t>
      </w:r>
    </w:p>
    <w:tbl>
      <w:tblPr>
        <w:tblStyle w:val="a5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A960D9" w14:paraId="741B251B" w14:textId="77777777">
        <w:trPr>
          <w:trHeight w:val="2143"/>
        </w:trPr>
        <w:tc>
          <w:tcPr>
            <w:tcW w:w="2235" w:type="dxa"/>
          </w:tcPr>
          <w:p w14:paraId="673102ED" w14:textId="77777777" w:rsidR="00A960D9" w:rsidRDefault="006F7EA9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95B6183" wp14:editId="31B8B00A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5E4A2E0A" w14:textId="77777777" w:rsidR="00A960D9" w:rsidRDefault="00A960D9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5ED51DB5" w14:textId="77777777" w:rsidR="00A960D9" w:rsidRDefault="006F7EA9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 xml:space="preserve">Факультет </w:t>
            </w:r>
            <w:r>
              <w:rPr>
                <w:rFonts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30E18E0F" w14:textId="77777777" w:rsidR="00A960D9" w:rsidRDefault="006F7EA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лексикології та стилістики англійської мови</w:t>
            </w:r>
          </w:p>
          <w:p w14:paraId="58139F1A" w14:textId="77777777" w:rsidR="00A960D9" w:rsidRDefault="00A960D9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03CB977E" w14:textId="77777777" w:rsidR="00A960D9" w:rsidRDefault="006F7EA9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>Силабус навчальної дисципліни</w:t>
            </w:r>
          </w:p>
          <w:p w14:paraId="347F7798" w14:textId="77777777" w:rsidR="00A960D9" w:rsidRDefault="00A960D9">
            <w:pPr>
              <w:spacing w:after="0" w:line="240" w:lineRule="auto"/>
              <w:ind w:right="-391"/>
              <w:rPr>
                <w:rFonts w:cs="Times New Roman"/>
                <w:b/>
                <w:bCs/>
                <w:szCs w:val="28"/>
                <w:lang w:val="uk-UA"/>
              </w:rPr>
            </w:pPr>
          </w:p>
          <w:p w14:paraId="191BCC40" w14:textId="77777777" w:rsidR="00A960D9" w:rsidRDefault="006F7EA9">
            <w:pPr>
              <w:spacing w:after="0" w:line="240" w:lineRule="auto"/>
              <w:ind w:right="-391"/>
              <w:rPr>
                <w:rFonts w:cs="Times New Roman"/>
                <w:b/>
                <w:bCs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>ЛЕКСИКОЛОГІЯ ОСНОВНОЇ ІНОЗЕМНОЇ МОВИ</w:t>
            </w:r>
          </w:p>
          <w:p w14:paraId="5A777868" w14:textId="77777777" w:rsidR="00A960D9" w:rsidRDefault="00A960D9">
            <w:pPr>
              <w:widowControl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345320B9" w14:textId="77777777" w:rsidR="00A960D9" w:rsidRDefault="00A960D9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14:paraId="506B7D16" w14:textId="77777777" w:rsidR="00A960D9" w:rsidRDefault="00A960D9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A960D9" w14:paraId="12B654DD" w14:textId="77777777" w:rsidTr="007F5D1D">
        <w:tc>
          <w:tcPr>
            <w:tcW w:w="2802" w:type="dxa"/>
            <w:shd w:val="clear" w:color="auto" w:fill="FFFFFF" w:themeFill="background1"/>
          </w:tcPr>
          <w:p w14:paraId="46AA8DA2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Рівень вищої освіти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1808551F" w14:textId="77777777" w:rsidR="00A960D9" w:rsidRDefault="006F7EA9">
            <w:pPr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П</w:t>
            </w:r>
            <w:r>
              <w:rPr>
                <w:rFonts w:cs="Times New Roman"/>
                <w:color w:val="000000"/>
                <w:szCs w:val="28"/>
              </w:rPr>
              <w:t>ерший (бакалаврський)</w:t>
            </w:r>
          </w:p>
        </w:tc>
      </w:tr>
      <w:tr w:rsidR="00A960D9" w14:paraId="2D886DC5" w14:textId="77777777" w:rsidTr="007F5D1D">
        <w:tc>
          <w:tcPr>
            <w:tcW w:w="2802" w:type="dxa"/>
            <w:shd w:val="clear" w:color="auto" w:fill="FFFFFF" w:themeFill="background1"/>
          </w:tcPr>
          <w:p w14:paraId="77E26A83" w14:textId="77777777" w:rsidR="00A960D9" w:rsidRDefault="006F7EA9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6945" w:type="dxa"/>
          </w:tcPr>
          <w:p w14:paraId="441D27B0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03    Гуманітарні науки</w:t>
            </w:r>
          </w:p>
        </w:tc>
      </w:tr>
      <w:tr w:rsidR="00A960D9" w14:paraId="385D43D2" w14:textId="77777777" w:rsidTr="007F5D1D">
        <w:tc>
          <w:tcPr>
            <w:tcW w:w="2802" w:type="dxa"/>
            <w:shd w:val="clear" w:color="auto" w:fill="FFFFFF" w:themeFill="background1"/>
          </w:tcPr>
          <w:p w14:paraId="65E7E872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Спеціальність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0CCD3B01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035 Філологія </w:t>
            </w:r>
          </w:p>
        </w:tc>
      </w:tr>
      <w:tr w:rsidR="00A960D9" w14:paraId="1123A25E" w14:textId="77777777" w:rsidTr="007F5D1D">
        <w:tc>
          <w:tcPr>
            <w:tcW w:w="2802" w:type="dxa"/>
            <w:shd w:val="clear" w:color="auto" w:fill="FFFFFF" w:themeFill="background1"/>
          </w:tcPr>
          <w:p w14:paraId="6CFF9A71" w14:textId="77777777" w:rsidR="00A960D9" w:rsidRDefault="006F7EA9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6945" w:type="dxa"/>
          </w:tcPr>
          <w:p w14:paraId="24D4C203" w14:textId="77777777" w:rsidR="00A960D9" w:rsidRDefault="006F7EA9">
            <w:pPr>
              <w:widowControl w:val="0"/>
              <w:tabs>
                <w:tab w:val="left" w:pos="709"/>
              </w:tabs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A960D9" w14:paraId="73FB2B4C" w14:textId="77777777" w:rsidTr="007F5D1D">
        <w:tc>
          <w:tcPr>
            <w:tcW w:w="2802" w:type="dxa"/>
            <w:shd w:val="clear" w:color="auto" w:fill="FFFFFF" w:themeFill="background1"/>
          </w:tcPr>
          <w:p w14:paraId="1F18A93F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6945" w:type="dxa"/>
          </w:tcPr>
          <w:p w14:paraId="1021991A" w14:textId="77777777" w:rsidR="00A960D9" w:rsidRDefault="006F7EA9">
            <w:pPr>
              <w:widowControl w:val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A960D9" w14:paraId="39A7B859" w14:textId="77777777" w:rsidTr="007F5D1D">
        <w:tc>
          <w:tcPr>
            <w:tcW w:w="2802" w:type="dxa"/>
            <w:shd w:val="clear" w:color="auto" w:fill="FFFFFF" w:themeFill="background1"/>
          </w:tcPr>
          <w:p w14:paraId="05B8ECF0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Семестр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cs="Times New Roman"/>
                <w:b/>
                <w:sz w:val="27"/>
                <w:szCs w:val="27"/>
              </w:rPr>
              <w:t>ік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22665D13" w14:textId="77777777" w:rsidR="00A960D9" w:rsidRDefault="006F7EA9">
            <w:pPr>
              <w:spacing w:after="0" w:line="240" w:lineRule="auto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>6</w:t>
            </w:r>
            <w:r>
              <w:rPr>
                <w:rFonts w:cs="Times New Roman"/>
                <w:iCs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iCs/>
                <w:szCs w:val="28"/>
                <w:lang w:val="uk-UA"/>
              </w:rPr>
              <w:t>семестр</w:t>
            </w:r>
            <w:r>
              <w:rPr>
                <w:rFonts w:cs="Times New Roman"/>
                <w:i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iCs/>
                <w:szCs w:val="28"/>
                <w:lang w:val="uk-UA"/>
              </w:rPr>
              <w:t>3 рік</w:t>
            </w:r>
          </w:p>
          <w:p w14:paraId="4C0D69FC" w14:textId="77777777" w:rsidR="00A960D9" w:rsidRDefault="00A960D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</w:p>
        </w:tc>
      </w:tr>
      <w:tr w:rsidR="00A960D9" w14:paraId="27F86471" w14:textId="77777777" w:rsidTr="007F5D1D">
        <w:tc>
          <w:tcPr>
            <w:tcW w:w="2802" w:type="dxa"/>
            <w:shd w:val="clear" w:color="auto" w:fill="FFFFFF" w:themeFill="background1"/>
          </w:tcPr>
          <w:p w14:paraId="7257F2F7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Статус дисципліни</w:t>
            </w:r>
          </w:p>
        </w:tc>
        <w:tc>
          <w:tcPr>
            <w:tcW w:w="6945" w:type="dxa"/>
          </w:tcPr>
          <w:p w14:paraId="3310D642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Обов</w:t>
            </w:r>
            <w:r>
              <w:rPr>
                <w:rFonts w:cs="Times New Roman"/>
                <w:szCs w:val="28"/>
                <w:lang w:val="en-US"/>
              </w:rPr>
              <w:t>’</w:t>
            </w:r>
            <w:r>
              <w:rPr>
                <w:rFonts w:cs="Times New Roman"/>
                <w:szCs w:val="28"/>
                <w:lang w:val="uk-UA"/>
              </w:rPr>
              <w:t>язкова</w:t>
            </w:r>
          </w:p>
        </w:tc>
      </w:tr>
      <w:tr w:rsidR="00A960D9" w14:paraId="13042F7F" w14:textId="77777777" w:rsidTr="007F5D1D">
        <w:tc>
          <w:tcPr>
            <w:tcW w:w="2802" w:type="dxa"/>
            <w:shd w:val="clear" w:color="auto" w:fill="FFFFFF" w:themeFill="background1"/>
          </w:tcPr>
          <w:p w14:paraId="7F31FAF2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Обсяг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3B750316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 xml:space="preserve">3 кредити </w:t>
            </w:r>
            <w:r>
              <w:rPr>
                <w:rFonts w:eastAsia="Times New Roman" w:cs="Times New Roman"/>
                <w:iCs/>
                <w:szCs w:val="28"/>
              </w:rPr>
              <w:t>ЄКТС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>, 90 годин, з яких: лекції - 20, практичні заняття – 16 годин, самостійна робота – 54 годин</w:t>
            </w:r>
          </w:p>
        </w:tc>
      </w:tr>
      <w:tr w:rsidR="00A960D9" w14:paraId="59480FAB" w14:textId="77777777" w:rsidTr="007F5D1D">
        <w:tc>
          <w:tcPr>
            <w:tcW w:w="2802" w:type="dxa"/>
            <w:shd w:val="clear" w:color="auto" w:fill="FFFFFF" w:themeFill="background1"/>
          </w:tcPr>
          <w:p w14:paraId="229EE013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6945" w:type="dxa"/>
          </w:tcPr>
          <w:p w14:paraId="4406F093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англійська</w:t>
            </w:r>
          </w:p>
        </w:tc>
      </w:tr>
      <w:tr w:rsidR="00A960D9" w14:paraId="3AE56D8E" w14:textId="77777777" w:rsidTr="007F5D1D">
        <w:tc>
          <w:tcPr>
            <w:tcW w:w="2802" w:type="dxa"/>
            <w:shd w:val="clear" w:color="auto" w:fill="FFFFFF" w:themeFill="background1"/>
          </w:tcPr>
          <w:p w14:paraId="3C8DEBE9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cs="Times New Roman"/>
                <w:b/>
                <w:sz w:val="27"/>
                <w:szCs w:val="27"/>
              </w:rPr>
              <w:t>, час, місце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2BA02CDA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Відповідно до  розкладу</w:t>
            </w:r>
          </w:p>
        </w:tc>
      </w:tr>
      <w:tr w:rsidR="00A960D9" w14:paraId="3661540F" w14:textId="77777777" w:rsidTr="007F5D1D">
        <w:tc>
          <w:tcPr>
            <w:tcW w:w="2802" w:type="dxa"/>
            <w:shd w:val="clear" w:color="auto" w:fill="FFFFFF" w:themeFill="background1"/>
          </w:tcPr>
          <w:p w14:paraId="0EA8A992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Викладач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6945" w:type="dxa"/>
          </w:tcPr>
          <w:p w14:paraId="777DF65D" w14:textId="77777777" w:rsidR="00A960D9" w:rsidRDefault="006F7EA9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Олена Володимирівна ІГІНА</w:t>
            </w:r>
            <w:r>
              <w:rPr>
                <w:rFonts w:cs="Times New Roman"/>
                <w:szCs w:val="28"/>
                <w:lang w:val="uk-UA"/>
              </w:rPr>
              <w:t xml:space="preserve">, к. філол. н., доцент кафедри </w:t>
            </w:r>
            <w:r>
              <w:rPr>
                <w:rFonts w:cs="Times New Roman"/>
                <w:szCs w:val="28"/>
              </w:rPr>
              <w:t>лексикології та стилістики англійської мови</w:t>
            </w:r>
          </w:p>
        </w:tc>
      </w:tr>
      <w:tr w:rsidR="00A960D9" w14:paraId="19ADC9F8" w14:textId="77777777" w:rsidTr="007F5D1D">
        <w:tc>
          <w:tcPr>
            <w:tcW w:w="2802" w:type="dxa"/>
            <w:shd w:val="clear" w:color="auto" w:fill="FFFFFF" w:themeFill="background1"/>
          </w:tcPr>
          <w:p w14:paraId="4EE28A1B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6945" w:type="dxa"/>
          </w:tcPr>
          <w:p w14:paraId="63D912A9" w14:textId="77777777" w:rsidR="00A960D9" w:rsidRDefault="006F7EA9">
            <w:pPr>
              <w:spacing w:after="0" w:line="24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Style w:val="a3"/>
                <w:rFonts w:cs="Times New Roman"/>
                <w:color w:val="auto"/>
                <w:szCs w:val="28"/>
                <w:u w:val="none"/>
                <w:lang w:val="en-US"/>
              </w:rPr>
              <w:t>elenaigina@ukr.net</w:t>
            </w:r>
          </w:p>
        </w:tc>
      </w:tr>
      <w:tr w:rsidR="00A960D9" w14:paraId="1A725CEF" w14:textId="77777777" w:rsidTr="007F5D1D">
        <w:tc>
          <w:tcPr>
            <w:tcW w:w="2802" w:type="dxa"/>
            <w:shd w:val="clear" w:color="auto" w:fill="FFFFFF" w:themeFill="background1"/>
          </w:tcPr>
          <w:p w14:paraId="3B29EA23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6945" w:type="dxa"/>
          </w:tcPr>
          <w:p w14:paraId="52081FA6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Французький бульвар, 24/26,</w:t>
            </w:r>
          </w:p>
          <w:p w14:paraId="1CB30277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кафедра </w:t>
            </w:r>
            <w:r>
              <w:rPr>
                <w:rFonts w:cs="Times New Roman"/>
                <w:szCs w:val="28"/>
              </w:rPr>
              <w:t>лексикології та стилістики англійської мови</w:t>
            </w:r>
            <w:r>
              <w:rPr>
                <w:rFonts w:cs="Times New Roman"/>
                <w:szCs w:val="28"/>
                <w:lang w:val="uk-UA"/>
              </w:rPr>
              <w:t xml:space="preserve"> (ауд. 110)</w:t>
            </w:r>
          </w:p>
        </w:tc>
      </w:tr>
      <w:tr w:rsidR="00A960D9" w14:paraId="180A981B" w14:textId="77777777" w:rsidTr="007F5D1D">
        <w:tc>
          <w:tcPr>
            <w:tcW w:w="2802" w:type="dxa"/>
            <w:shd w:val="clear" w:color="auto" w:fill="FFFFFF" w:themeFill="background1"/>
          </w:tcPr>
          <w:p w14:paraId="3063FE2A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6945" w:type="dxa"/>
          </w:tcPr>
          <w:p w14:paraId="071A53B9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Онлайн-консультації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  <w:lang w:val="uk-UA"/>
              </w:rPr>
              <w:t>за потребою кожний робочий день з 1</w:t>
            </w:r>
            <w:r>
              <w:rPr>
                <w:rFonts w:cs="Times New Roman"/>
                <w:iCs/>
                <w:szCs w:val="28"/>
              </w:rPr>
              <w:t>0</w:t>
            </w:r>
            <w:r>
              <w:rPr>
                <w:rFonts w:cs="Times New Roman"/>
                <w:iCs/>
                <w:szCs w:val="28"/>
                <w:lang w:val="uk-UA"/>
              </w:rPr>
              <w:t>.00 до 1</w:t>
            </w:r>
            <w:r>
              <w:rPr>
                <w:rFonts w:cs="Times New Roman"/>
                <w:iCs/>
                <w:szCs w:val="28"/>
              </w:rPr>
              <w:t>3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.00 за адресою </w:t>
            </w:r>
            <w:r>
              <w:rPr>
                <w:rStyle w:val="a3"/>
                <w:rFonts w:cs="Times New Roman"/>
                <w:color w:val="auto"/>
                <w:szCs w:val="28"/>
                <w:u w:val="none"/>
              </w:rPr>
              <w:t xml:space="preserve"> </w:t>
            </w:r>
            <w:r>
              <w:rPr>
                <w:rStyle w:val="a3"/>
                <w:rFonts w:cs="Times New Roman"/>
                <w:color w:val="auto"/>
                <w:szCs w:val="28"/>
                <w:u w:val="none"/>
                <w:lang w:val="en-US"/>
              </w:rPr>
              <w:t>elenaigina</w:t>
            </w:r>
            <w:r>
              <w:rPr>
                <w:rStyle w:val="a3"/>
                <w:rFonts w:cs="Times New Roman"/>
                <w:color w:val="auto"/>
                <w:szCs w:val="28"/>
                <w:u w:val="none"/>
              </w:rPr>
              <w:t>@</w:t>
            </w:r>
            <w:r>
              <w:rPr>
                <w:rStyle w:val="a3"/>
                <w:rFonts w:cs="Times New Roman"/>
                <w:color w:val="auto"/>
                <w:szCs w:val="28"/>
                <w:u w:val="none"/>
                <w:lang w:val="en-US"/>
              </w:rPr>
              <w:t>ukr</w:t>
            </w:r>
            <w:r>
              <w:rPr>
                <w:rStyle w:val="a3"/>
                <w:rFonts w:cs="Times New Roman"/>
                <w:color w:val="auto"/>
                <w:szCs w:val="28"/>
                <w:u w:val="none"/>
              </w:rPr>
              <w:t>.</w:t>
            </w:r>
            <w:r>
              <w:rPr>
                <w:rStyle w:val="a3"/>
                <w:rFonts w:cs="Times New Roman"/>
                <w:color w:val="auto"/>
                <w:szCs w:val="28"/>
                <w:u w:val="none"/>
                <w:lang w:val="en-US"/>
              </w:rPr>
              <w:t>net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</w:tr>
      <w:tr w:rsidR="00A960D9" w14:paraId="419651FB" w14:textId="77777777" w:rsidTr="007F5D1D">
        <w:tc>
          <w:tcPr>
            <w:tcW w:w="2802" w:type="dxa"/>
            <w:shd w:val="clear" w:color="auto" w:fill="FFFFFF" w:themeFill="background1"/>
          </w:tcPr>
          <w:p w14:paraId="697A0A9D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09F61BD4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Знання у царині  лексикології , стилістики , країнознавства Великобританії та США</w:t>
            </w:r>
          </w:p>
        </w:tc>
      </w:tr>
      <w:tr w:rsidR="00A960D9" w:rsidRPr="007F5D1D" w14:paraId="288CED73" w14:textId="77777777" w:rsidTr="007F5D1D">
        <w:tc>
          <w:tcPr>
            <w:tcW w:w="2802" w:type="dxa"/>
            <w:shd w:val="clear" w:color="auto" w:fill="FFFFFF" w:themeFill="background1"/>
          </w:tcPr>
          <w:p w14:paraId="3ED3EC57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Постреквізити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31E9D7F" w14:textId="77777777" w:rsidR="00A960D9" w:rsidRDefault="006F7E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eastAsia="SimSun" w:cs="Times New Roman"/>
                <w:color w:val="000000"/>
                <w:szCs w:val="28"/>
                <w:lang w:val="uk-UA"/>
              </w:rPr>
              <w:t>О</w:t>
            </w:r>
            <w:r w:rsidRPr="007F5D1D">
              <w:rPr>
                <w:rFonts w:eastAsia="SimSun" w:cs="Times New Roman"/>
                <w:color w:val="000000"/>
                <w:szCs w:val="28"/>
                <w:lang w:val="uk-UA"/>
              </w:rPr>
              <w:t xml:space="preserve">знайомити здобувачів освіти з лексикологією англійської мови, ввести в коло їх знань такі базові термінопоняття як словотвір, метафора, метонімія, </w:t>
            </w:r>
            <w:r w:rsidRPr="007F5D1D">
              <w:rPr>
                <w:rFonts w:eastAsia="SimSun" w:cs="Times New Roman"/>
                <w:color w:val="000000"/>
                <w:szCs w:val="28"/>
                <w:lang w:val="uk-UA"/>
              </w:rPr>
              <w:lastRenderedPageBreak/>
              <w:t>мотивація, звуження значення, розширення значення, полісемія, омонімія, синонімія, антонімія, запозичення, фразеологія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>.</w:t>
            </w:r>
          </w:p>
        </w:tc>
      </w:tr>
      <w:tr w:rsidR="00A960D9" w:rsidRPr="007F5D1D" w14:paraId="0965792E" w14:textId="77777777" w:rsidTr="007F5D1D">
        <w:tc>
          <w:tcPr>
            <w:tcW w:w="2802" w:type="dxa"/>
            <w:shd w:val="clear" w:color="auto" w:fill="FFFFFF" w:themeFill="background1"/>
          </w:tcPr>
          <w:p w14:paraId="417E263A" w14:textId="77777777" w:rsidR="00A960D9" w:rsidRDefault="006F7EA9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Мета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1F8D438F" w14:textId="77777777" w:rsidR="00A960D9" w:rsidRDefault="006F7EA9">
            <w:pPr>
              <w:spacing w:after="0" w:line="240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Ознайомити студентів із </w:t>
            </w:r>
            <w:r w:rsidRPr="007F5D1D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ключовими поняттями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дисципліни </w:t>
            </w:r>
            <w:r w:rsidRPr="007F5D1D">
              <w:rPr>
                <w:rFonts w:eastAsia="Times New Roman"/>
                <w:color w:val="000000"/>
                <w:szCs w:val="28"/>
                <w:lang w:val="uk-UA" w:eastAsia="ru-RU"/>
              </w:rPr>
              <w:t>“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Лексикологія основної іноземної мови</w:t>
            </w:r>
            <w:r w:rsidRPr="007F5D1D">
              <w:rPr>
                <w:rFonts w:eastAsia="Times New Roman"/>
                <w:color w:val="000000"/>
                <w:szCs w:val="28"/>
                <w:lang w:val="uk-UA" w:eastAsia="ru-RU"/>
              </w:rPr>
              <w:t>”, дослі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дити</w:t>
            </w:r>
            <w:r w:rsidRPr="007F5D1D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основн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і </w:t>
            </w:r>
            <w:r w:rsidRPr="007F5D1D">
              <w:rPr>
                <w:rFonts w:eastAsia="Times New Roman"/>
                <w:color w:val="000000"/>
                <w:szCs w:val="28"/>
                <w:lang w:val="uk-UA" w:eastAsia="ru-RU"/>
              </w:rPr>
              <w:t>напрямк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и</w:t>
            </w:r>
            <w:r w:rsidRPr="007F5D1D"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розвитку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лексикології англійської мови</w:t>
            </w:r>
            <w:r w:rsidRPr="007F5D1D">
              <w:rPr>
                <w:rFonts w:eastAsia="Times New Roman"/>
                <w:color w:val="000000"/>
                <w:szCs w:val="28"/>
                <w:lang w:val="uk-UA" w:eastAsia="ru-RU"/>
              </w:rPr>
              <w:t>.</w:t>
            </w:r>
          </w:p>
        </w:tc>
      </w:tr>
      <w:tr w:rsidR="00A960D9" w:rsidRPr="007F5D1D" w14:paraId="4A0FDFC2" w14:textId="77777777" w:rsidTr="007F5D1D">
        <w:trPr>
          <w:trHeight w:val="711"/>
        </w:trPr>
        <w:tc>
          <w:tcPr>
            <w:tcW w:w="2802" w:type="dxa"/>
            <w:shd w:val="clear" w:color="auto" w:fill="FFFFFF" w:themeFill="background1"/>
          </w:tcPr>
          <w:p w14:paraId="14E67DFB" w14:textId="77777777" w:rsidR="00A960D9" w:rsidRDefault="006F7EA9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Завдання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97BB65C" w14:textId="77777777" w:rsidR="00A960D9" w:rsidRDefault="006F7EA9">
            <w:pPr>
              <w:spacing w:after="0" w:line="276" w:lineRule="auto"/>
              <w:jc w:val="both"/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Сформувати у здобувачів вищої освіти першого рівня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практичні знання у галузі лексикології англійської мови</w:t>
            </w:r>
            <w:r>
              <w:rPr>
                <w:rFonts w:cs="Times New Roman"/>
                <w:color w:val="000000"/>
                <w:szCs w:val="28"/>
                <w:lang w:val="uk-UA"/>
              </w:rPr>
              <w:t>.</w:t>
            </w:r>
          </w:p>
        </w:tc>
      </w:tr>
      <w:tr w:rsidR="00A960D9" w14:paraId="790052D2" w14:textId="77777777" w:rsidTr="007F5D1D">
        <w:tc>
          <w:tcPr>
            <w:tcW w:w="2802" w:type="dxa"/>
            <w:shd w:val="clear" w:color="auto" w:fill="FFFFFF" w:themeFill="background1"/>
          </w:tcPr>
          <w:p w14:paraId="5E07E460" w14:textId="77777777" w:rsidR="00A960D9" w:rsidRDefault="006F7EA9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Очікувані результати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FD11AFA" w14:textId="77777777" w:rsidR="00A960D9" w:rsidRDefault="006F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  <w:lang w:val="uk-UA"/>
              </w:rPr>
            </w:pPr>
            <w:r>
              <w:rPr>
                <w:rFonts w:eastAsia="Calibri" w:cs="Times New Roman"/>
                <w:color w:val="000000"/>
                <w:szCs w:val="28"/>
                <w:lang w:val="uk-UA"/>
              </w:rPr>
              <w:t>У результаті вивчення навчальної дисципліни здобувач вищої освіти повинен</w:t>
            </w:r>
          </w:p>
          <w:p w14:paraId="4404DC6F" w14:textId="77777777" w:rsidR="00A960D9" w:rsidRDefault="006F7EA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з</w:t>
            </w:r>
            <w:r>
              <w:rPr>
                <w:rFonts w:eastAsia="Times New Roman"/>
                <w:b/>
                <w:color w:val="000000"/>
                <w:szCs w:val="28"/>
                <w:lang w:val="uk-UA" w:eastAsia="ru-RU"/>
              </w:rPr>
              <w:t>нати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ключов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поняття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дисципліни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“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Лексикологія основної іноземної мови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”;</w:t>
            </w:r>
          </w:p>
          <w:p w14:paraId="098972A8" w14:textId="77777777" w:rsidR="00A960D9" w:rsidRDefault="006F7E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val="uk-UA" w:eastAsia="ru-RU"/>
              </w:rPr>
              <w:t>вміти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 xml:space="preserve"> вільно користуватися </w:t>
            </w:r>
            <w:r>
              <w:rPr>
                <w:rFonts w:eastAsia="SimSun" w:cs="Times New Roman"/>
                <w:color w:val="000000"/>
                <w:szCs w:val="28"/>
              </w:rPr>
              <w:t>базов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имі </w:t>
            </w:r>
            <w:r>
              <w:rPr>
                <w:rFonts w:eastAsia="SimSun" w:cs="Times New Roman"/>
                <w:color w:val="000000"/>
                <w:szCs w:val="28"/>
              </w:rPr>
              <w:t xml:space="preserve"> термін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ами </w:t>
            </w:r>
            <w:r>
              <w:rPr>
                <w:rFonts w:eastAsia="SimSun" w:cs="Times New Roman"/>
                <w:color w:val="000000"/>
                <w:szCs w:val="28"/>
              </w:rPr>
              <w:t xml:space="preserve"> та поняття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мі в царині </w:t>
            </w:r>
            <w:r>
              <w:rPr>
                <w:rFonts w:eastAsia="SimSun" w:cs="Times New Roman"/>
                <w:color w:val="000000"/>
                <w:szCs w:val="28"/>
              </w:rPr>
              <w:t xml:space="preserve">лексикології, 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вживати продуктивні </w:t>
            </w:r>
            <w:r>
              <w:rPr>
                <w:rFonts w:eastAsia="SimSun" w:cs="Times New Roman"/>
                <w:color w:val="000000"/>
                <w:szCs w:val="28"/>
              </w:rPr>
              <w:t xml:space="preserve">моделі словотворення в англійській мові, 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 визначати </w:t>
            </w:r>
            <w:r>
              <w:rPr>
                <w:rFonts w:eastAsia="SimSun" w:cs="Times New Roman"/>
                <w:color w:val="000000"/>
                <w:szCs w:val="28"/>
              </w:rPr>
              <w:t>основні типи лексичних значень слів,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 знати</w:t>
            </w:r>
            <w:r>
              <w:rPr>
                <w:rFonts w:eastAsia="SimSun" w:cs="Times New Roman"/>
                <w:color w:val="000000"/>
                <w:szCs w:val="28"/>
              </w:rPr>
              <w:t xml:space="preserve"> класифікацію фразеологізмів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 xml:space="preserve"> та </w:t>
            </w:r>
            <w:r>
              <w:rPr>
                <w:rFonts w:eastAsia="SimSun" w:cs="Times New Roman"/>
                <w:color w:val="000000"/>
                <w:szCs w:val="28"/>
              </w:rPr>
              <w:t xml:space="preserve"> етимологію англійських слів</w:t>
            </w:r>
            <w:r>
              <w:rPr>
                <w:rFonts w:eastAsia="SimSun" w:cs="Times New Roman"/>
                <w:color w:val="000000"/>
                <w:szCs w:val="28"/>
                <w:lang w:val="uk-UA"/>
              </w:rPr>
              <w:t>.</w:t>
            </w:r>
          </w:p>
        </w:tc>
      </w:tr>
      <w:tr w:rsidR="00A960D9" w:rsidRPr="007F5D1D" w14:paraId="2E9D7007" w14:textId="77777777" w:rsidTr="007F5D1D">
        <w:trPr>
          <w:trHeight w:val="522"/>
        </w:trPr>
        <w:tc>
          <w:tcPr>
            <w:tcW w:w="2802" w:type="dxa"/>
            <w:shd w:val="clear" w:color="auto" w:fill="FFFFFF" w:themeFill="background1"/>
          </w:tcPr>
          <w:p w14:paraId="1C76408C" w14:textId="77777777" w:rsidR="00A960D9" w:rsidRDefault="006F7EA9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Зміст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7F96F0E1" w14:textId="77777777" w:rsidR="00A960D9" w:rsidRPr="007F5D1D" w:rsidRDefault="006F7EA9" w:rsidP="007F5D1D">
            <w:pPr>
              <w:pStyle w:val="a4"/>
              <w:tabs>
                <w:tab w:val="left" w:pos="0"/>
                <w:tab w:val="left" w:pos="567"/>
              </w:tabs>
              <w:spacing w:before="0" w:beforeAutospacing="0" w:after="0" w:afterAutospacing="0"/>
              <w:ind w:firstLineChars="350" w:firstLine="984"/>
              <w:jc w:val="both"/>
              <w:rPr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Змістовий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модуль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1. Word-building </w:t>
            </w:r>
          </w:p>
          <w:p w14:paraId="5CA3E684" w14:textId="77777777" w:rsidR="00A960D9" w:rsidRPr="007F5D1D" w:rsidRDefault="006F7EA9">
            <w:pPr>
              <w:pStyle w:val="a4"/>
              <w:tabs>
                <w:tab w:val="left" w:pos="0"/>
                <w:tab w:val="left" w:pos="56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Тема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General notes on Lexicology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. General characteristics of the vocabulary of the English Language</w:t>
            </w:r>
          </w:p>
          <w:p w14:paraId="16CF3CAF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2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 xml:space="preserve"> Word inner form. Word motivation. Loss of motivation. Acquisition of motivation. Folk Etymology. </w:t>
            </w:r>
          </w:p>
          <w:p w14:paraId="2757BA2D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3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 xml:space="preserve"> Word-building system of the English language.</w:t>
            </w:r>
          </w:p>
          <w:p w14:paraId="6B8E1774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4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 xml:space="preserve"> Productive word-building patterns. </w:t>
            </w:r>
          </w:p>
          <w:p w14:paraId="4526A571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5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 Compounding. Classification of compounds.</w:t>
            </w:r>
          </w:p>
          <w:p w14:paraId="76A5B3E4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6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 Derivation. Morphological structure of a word. Derivational suffixes and prefixes.</w:t>
            </w:r>
          </w:p>
          <w:p w14:paraId="4DF33BD8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7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 Shortening. Types of shortening.</w:t>
            </w:r>
          </w:p>
          <w:p w14:paraId="074BBDCA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8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 Conversion. Substantivation. Partial Conversion. Reconversion.</w:t>
            </w:r>
          </w:p>
          <w:p w14:paraId="7FBCAC92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9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 Non-productive word-building patterns: change of stress, sound gradation, sound imitation, blending, back-formation.</w:t>
            </w:r>
          </w:p>
          <w:p w14:paraId="0435541B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7F5D1D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Змістовий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модуль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2. Lexical meaning</w:t>
            </w:r>
          </w:p>
          <w:p w14:paraId="0CE8350D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1 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Lexical meaning of a word. Approaches to the study of lexical meaning. Classifications of lexical meaning</w:t>
            </w:r>
          </w:p>
          <w:p w14:paraId="4347F1C3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2 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Changes of lexical meaning: extension, specialization, elevation, degradation</w:t>
            </w:r>
          </w:p>
          <w:p w14:paraId="3A12AEF7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3 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Transfer of lexical meaning: metaphor, metonymy</w:t>
            </w:r>
          </w:p>
          <w:p w14:paraId="79CF0D7F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4 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 xml:space="preserve">Ambiguity of lexical meaning: polysemy, homonymy. </w:t>
            </w:r>
          </w:p>
          <w:p w14:paraId="1745C430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5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 Nearness and polarity of lexical meaning: synonymy and antonymy.</w:t>
            </w:r>
          </w:p>
          <w:p w14:paraId="6A843370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6 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Phraseology in the modern English. Classification of phraseological units.</w:t>
            </w:r>
          </w:p>
          <w:p w14:paraId="6CB62CE5" w14:textId="77777777" w:rsidR="00A960D9" w:rsidRPr="007F5D1D" w:rsidRDefault="006F7EA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7 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 xml:space="preserve">Borrowing. Principles of classification of borrowings.  </w:t>
            </w:r>
          </w:p>
          <w:p w14:paraId="23E54BE6" w14:textId="77777777" w:rsidR="00A960D9" w:rsidRDefault="006F7EA9">
            <w:pPr>
              <w:pStyle w:val="a4"/>
              <w:spacing w:before="0" w:beforeAutospacing="0" w:after="0" w:afterAutospacing="0"/>
              <w:rPr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7F5D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8 </w:t>
            </w:r>
            <w:r w:rsidRPr="007F5D1D">
              <w:rPr>
                <w:color w:val="000000"/>
                <w:sz w:val="28"/>
                <w:szCs w:val="28"/>
                <w:lang w:val="en-US"/>
              </w:rPr>
              <w:t>Lexicological analysis of a newspaper text.</w:t>
            </w:r>
          </w:p>
        </w:tc>
      </w:tr>
      <w:tr w:rsidR="00A960D9" w14:paraId="5859E6ED" w14:textId="77777777" w:rsidTr="007F5D1D">
        <w:tc>
          <w:tcPr>
            <w:tcW w:w="2802" w:type="dxa"/>
            <w:shd w:val="clear" w:color="auto" w:fill="FFFFFF" w:themeFill="background1"/>
          </w:tcPr>
          <w:p w14:paraId="68DF7C3B" w14:textId="77777777" w:rsidR="00A960D9" w:rsidRDefault="006F7EA9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Методи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0ADCC68" w14:textId="77777777" w:rsidR="00A960D9" w:rsidRPr="007F5D1D" w:rsidRDefault="006F7EA9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F5D1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Словесні: </w:t>
            </w:r>
            <w:r w:rsidRPr="007F5D1D">
              <w:rPr>
                <w:color w:val="000000"/>
                <w:sz w:val="28"/>
                <w:szCs w:val="28"/>
                <w:lang w:val="uk-UA"/>
              </w:rPr>
              <w:t>лекція, пояснення, бесіда.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06879DFB" w14:textId="77777777" w:rsidR="00A960D9" w:rsidRPr="007F5D1D" w:rsidRDefault="006F7EA9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F5D1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Наочні: </w:t>
            </w:r>
            <w:r w:rsidRPr="007F5D1D">
              <w:rPr>
                <w:color w:val="000000"/>
                <w:sz w:val="28"/>
                <w:szCs w:val="28"/>
                <w:lang w:val="uk-UA"/>
              </w:rPr>
              <w:t xml:space="preserve">ілюстрація (у тому числі мультимедійні презентації), презентація результатів самостійної роботи. </w:t>
            </w:r>
          </w:p>
          <w:p w14:paraId="1BC464C0" w14:textId="77777777" w:rsidR="00A960D9" w:rsidRDefault="006F7EA9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Практичні: </w:t>
            </w:r>
            <w:r>
              <w:rPr>
                <w:color w:val="000000"/>
                <w:sz w:val="28"/>
                <w:szCs w:val="28"/>
              </w:rPr>
              <w:t xml:space="preserve">виконання вправ із лексикологiчного аналізу, складання списку  прикладів,  підготовка і виступи з доповідями, обговорення доповідей. </w:t>
            </w:r>
          </w:p>
        </w:tc>
      </w:tr>
      <w:tr w:rsidR="00A960D9" w:rsidRPr="007F5D1D" w14:paraId="3931B1A7" w14:textId="77777777" w:rsidTr="007F5D1D">
        <w:trPr>
          <w:trHeight w:val="2391"/>
        </w:trPr>
        <w:tc>
          <w:tcPr>
            <w:tcW w:w="2802" w:type="dxa"/>
            <w:shd w:val="clear" w:color="auto" w:fill="FFFFFF" w:themeFill="background1"/>
          </w:tcPr>
          <w:p w14:paraId="0BFCEF63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Рекомендована література:</w:t>
            </w:r>
          </w:p>
          <w:p w14:paraId="017861EA" w14:textId="77777777" w:rsidR="00A960D9" w:rsidRDefault="00A960D9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</w:tcPr>
          <w:p w14:paraId="02510349" w14:textId="77777777" w:rsidR="00A960D9" w:rsidRDefault="006F7EA9" w:rsidP="007F5D1D">
            <w:pPr>
              <w:widowControl w:val="0"/>
              <w:shd w:val="clear" w:color="auto" w:fill="FFFFFF"/>
              <w:spacing w:after="0" w:line="240" w:lineRule="auto"/>
              <w:ind w:firstLineChars="750" w:firstLine="2108"/>
              <w:jc w:val="both"/>
            </w:pPr>
            <w:r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Основна </w:t>
            </w:r>
          </w:p>
          <w:p w14:paraId="78F7C09D" w14:textId="77777777" w:rsidR="00A960D9" w:rsidRDefault="006F7EA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Шамаєва Ю.Ю.  Лексикологія англійської мови: конспект лекцій (із завданнями). Харьків: ХНУ імені В.Н.Каразина, 2010. 88 с.</w:t>
            </w:r>
          </w:p>
          <w:p w14:paraId="53A53C1B" w14:textId="77777777" w:rsidR="00A960D9" w:rsidRDefault="006F7EA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Blake B.J. English Vocabulary Today.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London: Routledge, 2019. 192 p.</w:t>
            </w:r>
          </w:p>
          <w:p w14:paraId="04FFCD13" w14:textId="77777777" w:rsidR="00A960D9" w:rsidRDefault="006F7EA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Horot Y., Kolyada E.  Modern English Lexicology. Ostroh: Publishing house of Ostroh Academy National University, 2015.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328 p.</w:t>
            </w:r>
          </w:p>
          <w:p w14:paraId="646B0FA4" w14:textId="77777777" w:rsidR="00A960D9" w:rsidRDefault="006F7EA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Concise Dictionary of English Etymology.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URL: </w:t>
            </w:r>
          </w:p>
          <w:p w14:paraId="7A43FA30" w14:textId="77777777" w:rsidR="00A960D9" w:rsidRDefault="00BD3E1D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9" w:history="1">
              <w:r w:rsidR="006F7EA9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https://www.</w:t>
              </w:r>
            </w:hyperlink>
            <w:r w:rsidR="006F7EA9">
              <w:rPr>
                <w:color w:val="000000"/>
                <w:sz w:val="28"/>
                <w:szCs w:val="28"/>
                <w:shd w:val="clear" w:color="auto" w:fill="FFFFFF"/>
              </w:rPr>
              <w:t xml:space="preserve"> oxfordreference.com./</w:t>
            </w:r>
          </w:p>
          <w:p w14:paraId="1CE20E0F" w14:textId="77777777" w:rsidR="00A960D9" w:rsidRDefault="006F7EA9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en-US"/>
              </w:rPr>
              <w:t xml:space="preserve">                    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Додаткова</w:t>
            </w:r>
          </w:p>
          <w:p w14:paraId="27420A6D" w14:textId="77777777" w:rsidR="00A960D9" w:rsidRDefault="006F7E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Валуєва Н.М. Порівняльна лексикологія англійської та української мов: конспект лекцій. Кам’янське: ДДТУ, 2023. 103с.</w:t>
            </w:r>
          </w:p>
          <w:p w14:paraId="2B96BB2F" w14:textId="77777777" w:rsidR="00A960D9" w:rsidRDefault="006F7E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Лук’янова Г.В. Лексикологія англійської мови: конспект лекцій. Харьків: ХНПУ імені Г.С.Сковороди, 2017. 60с.</w:t>
            </w:r>
          </w:p>
          <w:p w14:paraId="5097CDC5" w14:textId="77777777" w:rsidR="00A960D9" w:rsidRDefault="006F7E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Lakoff G. Metaphors We Live By.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URL: https://langcenter.kiev.ua </w:t>
            </w:r>
          </w:p>
          <w:p w14:paraId="6ABDD448" w14:textId="77777777" w:rsidR="00A960D9" w:rsidRPr="007F5D1D" w:rsidRDefault="006F7E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 Dictionary of Abbreviations. / ed. by B.Vance.  Oxford: Oxford University Press, 2011. 410 p.</w:t>
            </w:r>
          </w:p>
          <w:p w14:paraId="0F85C692" w14:textId="77777777" w:rsidR="00A960D9" w:rsidRDefault="006F7E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Kirkpatrick A. World Englishes. </w:t>
            </w: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Implications for International Communication and English Language Teaching.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Cambridge: Cambridge University Press, 2010. 266 p.</w:t>
            </w:r>
          </w:p>
          <w:p w14:paraId="1A1F7E8C" w14:textId="77777777" w:rsidR="00A960D9" w:rsidRDefault="006F7EA9" w:rsidP="007F5D1D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 w:line="223" w:lineRule="auto"/>
              <w:ind w:firstLineChars="500" w:firstLine="1405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Електронні інформаційні ресурси</w:t>
            </w:r>
          </w:p>
          <w:p w14:paraId="45467A7B" w14:textId="77777777" w:rsidR="00A960D9" w:rsidRPr="007F5D1D" w:rsidRDefault="006F7EA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 w:line="223" w:lineRule="auto"/>
              <w:jc w:val="both"/>
              <w:rPr>
                <w:lang w:val="en-US"/>
              </w:rPr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Concise Dictionary of English Etymology Online. </w:t>
            </w:r>
          </w:p>
          <w:p w14:paraId="3BD58E4F" w14:textId="77777777" w:rsidR="00A960D9" w:rsidRPr="007F5D1D" w:rsidRDefault="006F7EA9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 w:line="223" w:lineRule="auto"/>
              <w:jc w:val="both"/>
              <w:rPr>
                <w:lang w:val="en-US"/>
              </w:rPr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URL: https://www.oxfordreference.com/</w:t>
            </w:r>
          </w:p>
          <w:p w14:paraId="0AC14D6F" w14:textId="77777777" w:rsidR="00A960D9" w:rsidRPr="007F5D1D" w:rsidRDefault="006F7EA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 w:line="223" w:lineRule="auto"/>
              <w:rPr>
                <w:lang w:val="en-US"/>
              </w:rPr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Oxford Dictionaries Online. URL: http://oxforddictionaries.com/ </w:t>
            </w:r>
          </w:p>
          <w:p w14:paraId="34C461E8" w14:textId="77777777" w:rsidR="00A960D9" w:rsidRPr="007F5D1D" w:rsidRDefault="006F7EA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 w:line="223" w:lineRule="auto"/>
              <w:rPr>
                <w:lang w:val="en-US"/>
              </w:rPr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Cambridge Dictionary Online. URL: http://dictionary.cambridge.org/ </w:t>
            </w:r>
          </w:p>
          <w:p w14:paraId="6CECDF2A" w14:textId="77777777" w:rsidR="00A960D9" w:rsidRPr="007F5D1D" w:rsidRDefault="006F7EA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 w:line="223" w:lineRule="auto"/>
              <w:rPr>
                <w:lang w:val="en-US"/>
              </w:rPr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Longman English Dictionary Online. URL: http://www.ldoceonline.com/ </w:t>
            </w:r>
          </w:p>
          <w:p w14:paraId="563A3EF3" w14:textId="77777777" w:rsidR="00A960D9" w:rsidRPr="007F5D1D" w:rsidRDefault="006F7EA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 w:line="223" w:lineRule="auto"/>
              <w:rPr>
                <w:lang w:val="en-US"/>
              </w:rPr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Merriam-Webster online. URL:  </w:t>
            </w:r>
            <w:hyperlink r:id="rId10" w:history="1">
              <w:r w:rsidRPr="007F5D1D"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http://www.merriamwebster.com/</w:t>
              </w:r>
            </w:hyperlink>
          </w:p>
          <w:p w14:paraId="138DD150" w14:textId="77777777" w:rsidR="00A960D9" w:rsidRPr="007F5D1D" w:rsidRDefault="006F7EA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 w:line="223" w:lineRule="auto"/>
              <w:rPr>
                <w:lang w:val="en-US"/>
              </w:rPr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Time Magazine Corpus of American English. URL:  http://corpus.byu.edu/time/ </w:t>
            </w:r>
          </w:p>
          <w:p w14:paraId="42A3A628" w14:textId="77777777" w:rsidR="00A960D9" w:rsidRPr="007F5D1D" w:rsidRDefault="006F7EA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 w:line="223" w:lineRule="auto"/>
              <w:rPr>
                <w:lang w:val="en-US"/>
              </w:rPr>
            </w:pPr>
            <w:r w:rsidRPr="007F5D1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Wordia. URL: http://www.wordia.com/</w:t>
            </w:r>
          </w:p>
          <w:p w14:paraId="1B2A19EF" w14:textId="77777777" w:rsidR="00A960D9" w:rsidRDefault="00A960D9">
            <w:pPr>
              <w:pStyle w:val="a4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</w:p>
        </w:tc>
      </w:tr>
      <w:tr w:rsidR="00A960D9" w14:paraId="509282F7" w14:textId="77777777" w:rsidTr="007F5D1D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79269D" w14:textId="77777777" w:rsidR="00A960D9" w:rsidRDefault="006F7EA9">
            <w:p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Оцінювання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3CCB31CC" w14:textId="77777777" w:rsidR="00A960D9" w:rsidRDefault="006F7EA9">
            <w:pPr>
              <w:pStyle w:val="a4"/>
              <w:shd w:val="clear" w:color="auto" w:fill="FFFFFF"/>
              <w:spacing w:before="0" w:beforeAutospacing="0" w:after="22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Поточний контроль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: усне опитування на початку лекції за матеріалом попередньої лекції, оцінювання усних відповідей під час практичних занять, усних та письмових доповідей,  конспектів, індівідуальних завдань.</w:t>
            </w:r>
          </w:p>
          <w:p w14:paraId="5A423400" w14:textId="77777777" w:rsidR="00A960D9" w:rsidRDefault="006F7EA9">
            <w:pPr>
              <w:pStyle w:val="a4"/>
              <w:shd w:val="clear" w:color="auto" w:fill="FFFFFF"/>
              <w:spacing w:before="0" w:beforeAutospacing="0" w:after="22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  ході поточного контролю здобувач може отримати  максимальну оцінку (100 балів) за кожну тему.  </w:t>
            </w:r>
          </w:p>
          <w:p w14:paraId="38D1DC7C" w14:textId="77777777" w:rsidR="00A960D9" w:rsidRDefault="006F7EA9">
            <w:pPr>
              <w:pStyle w:val="a4"/>
              <w:shd w:val="clear" w:color="auto" w:fill="FFFFFF"/>
              <w:spacing w:before="0" w:beforeAutospacing="0" w:after="220" w:afterAutospacing="0"/>
              <w:jc w:val="both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Підсумковий контроль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: усний іспит - відповідь на теоретичні питання, що оцінюється по 20 балів за кожне питання  (20х2=40),  та усний лексикографічний аналіз трьох слів, який також оцінюється по 20 балів за аналіз кожного слова  (20х3=60). Сумарна оцінка за підсумковий контроль  100 балів. </w:t>
            </w:r>
          </w:p>
          <w:p w14:paraId="66045DE2" w14:textId="77777777" w:rsidR="00A960D9" w:rsidRDefault="006F7EA9">
            <w:pPr>
              <w:pStyle w:val="a4"/>
              <w:shd w:val="clear" w:color="auto" w:fill="FFFFFF"/>
              <w:spacing w:before="0" w:beforeAutospacing="0" w:after="22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Загальна оцінка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 навчальної дисципліни  по лексикології це середнє арифметичне  балів за поточний контроль та підсумковий контроль.  </w:t>
            </w:r>
          </w:p>
        </w:tc>
      </w:tr>
      <w:tr w:rsidR="00A960D9" w:rsidRPr="007F5D1D" w14:paraId="27E65D1A" w14:textId="77777777" w:rsidTr="007F5D1D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 w14:paraId="1FB70BBC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lastRenderedPageBreak/>
              <w:t>ПОЛІТИКА КУРСУ («правила гри»):</w:t>
            </w:r>
          </w:p>
          <w:p w14:paraId="4C49E225" w14:textId="77777777" w:rsidR="00A960D9" w:rsidRDefault="006F7EA9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 w14:paraId="49757DC8" w14:textId="77777777" w:rsidR="00A960D9" w:rsidRDefault="00A960D9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  <w:p w14:paraId="3B67416A" w14:textId="77777777" w:rsidR="00A960D9" w:rsidRDefault="00A960D9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3455E99" w14:textId="77777777" w:rsidR="00A960D9" w:rsidRDefault="006F7E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szCs w:val="28"/>
              </w:rPr>
              <w:t>Відвідування занять є обов’язковим. В окремих випадках навчання може відбуватись он-лайн з використанням дистанційних технологій.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14:paraId="174AB3F4" w14:textId="77777777" w:rsidR="00A960D9" w:rsidRDefault="006F7E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Порядок та умови навчання регламентуються «</w:t>
            </w:r>
            <w:r>
              <w:rPr>
                <w:rFonts w:cs="Times New Roman"/>
                <w:iCs/>
                <w:szCs w:val="28"/>
                <w:lang w:val="uk-UA"/>
              </w:rPr>
              <w:t>Положенням про організацію освітнього процесу в ОНУ імені І.І.Мечникова» (</w:t>
            </w:r>
            <w:r>
              <w:rPr>
                <w:rFonts w:cs="Times New Roman"/>
                <w:iCs/>
                <w:szCs w:val="28"/>
              </w:rPr>
              <w:t>poloz</w:t>
            </w:r>
            <w:r>
              <w:rPr>
                <w:rFonts w:cs="Times New Roman"/>
                <w:iCs/>
                <w:szCs w:val="28"/>
                <w:lang w:val="uk-UA"/>
              </w:rPr>
              <w:t>-</w:t>
            </w:r>
            <w:r>
              <w:rPr>
                <w:rFonts w:cs="Times New Roman"/>
                <w:iCs/>
                <w:szCs w:val="28"/>
              </w:rPr>
              <w:t>org</w:t>
            </w:r>
            <w:r>
              <w:rPr>
                <w:rFonts w:cs="Times New Roman"/>
                <w:iCs/>
                <w:szCs w:val="28"/>
                <w:lang w:val="uk-UA"/>
              </w:rPr>
              <w:t>-</w:t>
            </w:r>
            <w:r>
              <w:rPr>
                <w:rFonts w:cs="Times New Roman"/>
                <w:iCs/>
                <w:szCs w:val="28"/>
              </w:rPr>
              <w:t>osvit</w:t>
            </w:r>
            <w:r>
              <w:rPr>
                <w:rFonts w:cs="Times New Roman"/>
                <w:iCs/>
                <w:szCs w:val="28"/>
                <w:lang w:val="uk-UA"/>
              </w:rPr>
              <w:t>-</w:t>
            </w:r>
            <w:r>
              <w:rPr>
                <w:rFonts w:cs="Times New Roman"/>
                <w:iCs/>
                <w:szCs w:val="28"/>
                <w:lang w:val="en-US"/>
              </w:rPr>
              <w:t>process</w:t>
            </w:r>
            <w:r>
              <w:rPr>
                <w:rFonts w:cs="Times New Roman"/>
                <w:iCs/>
                <w:szCs w:val="28"/>
                <w:lang w:val="uk-UA"/>
              </w:rPr>
              <w:t>_2022.</w:t>
            </w:r>
            <w:r>
              <w:rPr>
                <w:rFonts w:cs="Times New Roman"/>
                <w:iCs/>
                <w:szCs w:val="28"/>
                <w:lang w:val="en-US"/>
              </w:rPr>
              <w:t>pdf</w:t>
            </w:r>
            <w:r>
              <w:rPr>
                <w:rFonts w:cs="Times New Roman"/>
                <w:iCs/>
                <w:szCs w:val="28"/>
                <w:lang w:val="uk-UA"/>
              </w:rPr>
              <w:t>).</w:t>
            </w:r>
          </w:p>
        </w:tc>
      </w:tr>
      <w:tr w:rsidR="00A960D9" w:rsidRPr="007F5D1D" w14:paraId="499ECAFF" w14:textId="77777777" w:rsidTr="007F5D1D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8E8789" w14:textId="77777777" w:rsidR="00A960D9" w:rsidRDefault="006F7EA9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Дедлайни та перескладання</w:t>
            </w:r>
          </w:p>
          <w:p w14:paraId="35F26B7C" w14:textId="77777777" w:rsidR="00A960D9" w:rsidRDefault="00A960D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0125049" w14:textId="77777777" w:rsidR="00A960D9" w:rsidRDefault="006F7E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iCs/>
                <w:color w:val="000000" w:themeColor="text1"/>
                <w:szCs w:val="28"/>
                <w:lang w:val="uk-UA"/>
              </w:rPr>
              <w:t>Слід дотримуватися запропонованих у розкладі термінів складання сесії;</w:t>
            </w:r>
            <w:r>
              <w:rPr>
                <w:rFonts w:cs="Times New Roman"/>
                <w:i/>
                <w:iCs/>
                <w:color w:val="000000" w:themeColor="text1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Cs w:val="28"/>
                <w:lang w:val="uk-UA"/>
              </w:rPr>
              <w:t>перескладання відбувається відповідно до</w:t>
            </w:r>
            <w:r>
              <w:rPr>
                <w:rFonts w:cs="Times New Roman"/>
                <w:i/>
                <w:iCs/>
                <w:color w:val="000000" w:themeColor="text1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uk-UA"/>
              </w:rPr>
              <w:t>«</w:t>
            </w:r>
            <w:hyperlink r:id="rId11" w:history="1">
              <w:r>
                <w:rPr>
                  <w:rStyle w:val="a3"/>
                  <w:rFonts w:cs="Times New Roman"/>
                  <w:color w:val="000000" w:themeColor="text1"/>
                  <w:szCs w:val="28"/>
                  <w:u w:val="none"/>
                  <w:lang w:val="uk-UA"/>
                </w:rPr>
                <w:t>Положення про організацію і проведення контролю результатів навчання здобувачів вищої освіти ОНУі І.І. Мечникова(2020 р.)</w:t>
              </w:r>
            </w:hyperlink>
            <w:r>
              <w:rPr>
                <w:rFonts w:cs="Times New Roman"/>
                <w:szCs w:val="28"/>
                <w:lang w:val="uk-UA"/>
              </w:rPr>
              <w:t xml:space="preserve"> (</w:t>
            </w:r>
            <w:hyperlink r:id="rId12" w:history="1"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http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://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onu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.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edu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.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ua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pub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bank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userfiles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files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 xml:space="preserve"> /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documents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polozennya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/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poloz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-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org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-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kontrol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uk-UA"/>
                </w:rPr>
                <w:t>_2022.</w:t>
              </w:r>
              <w:r>
                <w:rPr>
                  <w:rStyle w:val="a3"/>
                  <w:rFonts w:cs="Times New Roman"/>
                  <w:color w:val="auto"/>
                  <w:szCs w:val="28"/>
                  <w:u w:val="none"/>
                  <w:lang w:val="de-DE"/>
                </w:rPr>
                <w:t>pdf</w:t>
              </w:r>
            </w:hyperlink>
            <w:r>
              <w:rPr>
                <w:rFonts w:cs="Times New Roman"/>
                <w:szCs w:val="28"/>
                <w:lang w:val="uk-UA"/>
              </w:rPr>
              <w:t>)</w:t>
            </w:r>
          </w:p>
        </w:tc>
      </w:tr>
      <w:tr w:rsidR="00A960D9" w:rsidRPr="007F5D1D" w14:paraId="6F932129" w14:textId="77777777" w:rsidTr="007F5D1D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DE879A" w14:textId="77777777" w:rsidR="00A960D9" w:rsidRDefault="006F7EA9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Політика академічної доброчесності </w:t>
            </w:r>
          </w:p>
          <w:p w14:paraId="53051F85" w14:textId="77777777" w:rsidR="00A960D9" w:rsidRDefault="00A960D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69725D5" w14:textId="77777777" w:rsidR="00A960D9" w:rsidRDefault="006F7E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color w:val="0000FF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Регламентується «</w:t>
            </w:r>
            <w:r>
              <w:rPr>
                <w:rFonts w:cs="Times New Roman"/>
                <w:iCs/>
                <w:szCs w:val="28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>
              <w:rPr>
                <w:rFonts w:cs="Times New Roman"/>
                <w:i/>
                <w:iCs/>
                <w:color w:val="0000FF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(</w:t>
            </w:r>
            <w:r>
              <w:rPr>
                <w:rFonts w:cs="Times New Roman"/>
                <w:iCs/>
                <w:szCs w:val="28"/>
              </w:rPr>
              <w:t>polozhennya</w:t>
            </w:r>
            <w:r>
              <w:rPr>
                <w:rFonts w:cs="Times New Roman"/>
                <w:iCs/>
                <w:szCs w:val="28"/>
                <w:lang w:val="uk-UA"/>
              </w:rPr>
              <w:t>-</w:t>
            </w:r>
            <w:r>
              <w:rPr>
                <w:rFonts w:cs="Times New Roman"/>
                <w:iCs/>
                <w:szCs w:val="28"/>
              </w:rPr>
              <w:t>antiplagiat</w:t>
            </w:r>
            <w:r>
              <w:rPr>
                <w:rFonts w:cs="Times New Roman"/>
                <w:iCs/>
                <w:szCs w:val="28"/>
                <w:lang w:val="uk-UA"/>
              </w:rPr>
              <w:t>-2021.</w:t>
            </w:r>
            <w:r>
              <w:rPr>
                <w:rFonts w:cs="Times New Roman"/>
                <w:iCs/>
                <w:szCs w:val="28"/>
              </w:rPr>
              <w:t>pdf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 (</w:t>
            </w:r>
            <w:r>
              <w:rPr>
                <w:rFonts w:cs="Times New Roman"/>
                <w:iCs/>
                <w:szCs w:val="28"/>
              </w:rPr>
              <w:t>onu</w:t>
            </w:r>
            <w:r>
              <w:rPr>
                <w:rFonts w:cs="Times New Roman"/>
                <w:iCs/>
                <w:szCs w:val="28"/>
                <w:lang w:val="uk-UA"/>
              </w:rPr>
              <w:t>.</w:t>
            </w:r>
            <w:r>
              <w:rPr>
                <w:rFonts w:cs="Times New Roman"/>
                <w:iCs/>
                <w:szCs w:val="28"/>
              </w:rPr>
              <w:t>edu</w:t>
            </w:r>
            <w:r>
              <w:rPr>
                <w:rFonts w:cs="Times New Roman"/>
                <w:iCs/>
                <w:szCs w:val="28"/>
                <w:lang w:val="uk-UA"/>
              </w:rPr>
              <w:t>.</w:t>
            </w:r>
            <w:r>
              <w:rPr>
                <w:rFonts w:cs="Times New Roman"/>
                <w:iCs/>
                <w:szCs w:val="28"/>
              </w:rPr>
              <w:t>ua</w:t>
            </w:r>
            <w:r>
              <w:rPr>
                <w:rFonts w:cs="Times New Roman"/>
                <w:iCs/>
                <w:szCs w:val="28"/>
                <w:lang w:val="uk-UA"/>
              </w:rPr>
              <w:t>)</w:t>
            </w:r>
          </w:p>
        </w:tc>
      </w:tr>
      <w:tr w:rsidR="00A960D9" w14:paraId="4FD9903B" w14:textId="77777777" w:rsidTr="007F5D1D"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6C185A" w14:textId="77777777" w:rsidR="00A960D9" w:rsidRDefault="006F7EA9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Використання комп’ютерів/телефо</w:t>
            </w:r>
            <w:r>
              <w:rPr>
                <w:rFonts w:cs="Times New Roman"/>
                <w:sz w:val="27"/>
                <w:szCs w:val="27"/>
              </w:rPr>
              <w:t>-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нів на занятті </w:t>
            </w:r>
          </w:p>
          <w:p w14:paraId="1FEF3BA5" w14:textId="77777777" w:rsidR="00A960D9" w:rsidRDefault="00A960D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14:paraId="37CFE1AA" w14:textId="77777777" w:rsidR="00A960D9" w:rsidRDefault="006F7EA9">
            <w:pPr>
              <w:spacing w:after="0" w:line="240" w:lineRule="auto"/>
              <w:jc w:val="both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>Під час занять не дозволяється користуватися мобільними телефонами, які попередньо мають бути переведені у беззвучний режим.</w:t>
            </w:r>
          </w:p>
          <w:p w14:paraId="3D10FD7E" w14:textId="77777777" w:rsidR="00A960D9" w:rsidRDefault="006F7EA9">
            <w:pPr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A960D9" w14:paraId="717A0981" w14:textId="77777777" w:rsidTr="007F5D1D"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 w14:paraId="687F0FE2" w14:textId="77777777" w:rsidR="00A960D9" w:rsidRDefault="006F7EA9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Комунікація </w:t>
            </w:r>
          </w:p>
          <w:p w14:paraId="6D9132E1" w14:textId="77777777" w:rsidR="00A960D9" w:rsidRDefault="00A960D9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659E383" w14:textId="77777777" w:rsidR="00A960D9" w:rsidRDefault="006F7EA9">
            <w:pPr>
              <w:spacing w:after="0" w:line="240" w:lineRule="auto"/>
              <w:jc w:val="both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 xml:space="preserve">Всі робочі оголошення або надсилаються через старосту академгрупи на електронну пошту, або через чат академгрупи у </w:t>
            </w:r>
            <w:r>
              <w:rPr>
                <w:rFonts w:cs="Times New Roman"/>
                <w:iCs/>
                <w:szCs w:val="28"/>
                <w:lang w:val="en-US"/>
              </w:rPr>
              <w:t>Viber</w:t>
            </w:r>
            <w:r>
              <w:rPr>
                <w:rFonts w:cs="Times New Roman"/>
                <w:iCs/>
                <w:szCs w:val="28"/>
                <w:lang w:val="uk-UA"/>
              </w:rPr>
              <w:t>/</w:t>
            </w:r>
            <w:r>
              <w:rPr>
                <w:rFonts w:cs="Times New Roman"/>
                <w:iCs/>
                <w:szCs w:val="28"/>
                <w:lang w:val="en-US"/>
              </w:rPr>
              <w:t>Telegram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 w14:paraId="71CB8FDF" w14:textId="77777777" w:rsidR="00A960D9" w:rsidRDefault="00A960D9"/>
    <w:sectPr w:rsidR="00A960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DA79" w14:textId="77777777" w:rsidR="00BD3E1D" w:rsidRDefault="00BD3E1D">
      <w:pPr>
        <w:spacing w:line="240" w:lineRule="auto"/>
      </w:pPr>
      <w:r>
        <w:separator/>
      </w:r>
    </w:p>
  </w:endnote>
  <w:endnote w:type="continuationSeparator" w:id="0">
    <w:p w14:paraId="71565306" w14:textId="77777777" w:rsidR="00BD3E1D" w:rsidRDefault="00BD3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FC76" w14:textId="77777777" w:rsidR="00BD3E1D" w:rsidRDefault="00BD3E1D">
      <w:pPr>
        <w:spacing w:after="0"/>
      </w:pPr>
      <w:r>
        <w:separator/>
      </w:r>
    </w:p>
  </w:footnote>
  <w:footnote w:type="continuationSeparator" w:id="0">
    <w:p w14:paraId="4D105477" w14:textId="77777777" w:rsidR="00BD3E1D" w:rsidRDefault="00BD3E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F51EB0"/>
    <w:multiLevelType w:val="singleLevel"/>
    <w:tmpl w:val="DDF51EB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B9AF950"/>
    <w:multiLevelType w:val="singleLevel"/>
    <w:tmpl w:val="EB9AF95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AC280C7"/>
    <w:multiLevelType w:val="singleLevel"/>
    <w:tmpl w:val="FAC280C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D06C01"/>
    <w:rsid w:val="00584743"/>
    <w:rsid w:val="006F7EA9"/>
    <w:rsid w:val="007F5D1D"/>
    <w:rsid w:val="00A960D9"/>
    <w:rsid w:val="00BD3E1D"/>
    <w:rsid w:val="2F9F4105"/>
    <w:rsid w:val="4A571599"/>
    <w:rsid w:val="54E17932"/>
    <w:rsid w:val="65D06C01"/>
    <w:rsid w:val="691920AC"/>
    <w:rsid w:val="702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99B9B"/>
  <w15:docId w15:val="{E612C1E7-8742-4F94-A492-FA750C49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pPr>
      <w:spacing w:line="276" w:lineRule="auto"/>
    </w:pPr>
    <w:rPr>
      <w:rFonts w:ascii="Arial" w:eastAsia="Times New Roman" w:hAnsi="Arial" w:cs="Arial"/>
      <w:sz w:val="22"/>
      <w:szCs w:val="22"/>
      <w:lang w:eastAsia="uk-UA"/>
    </w:rPr>
  </w:style>
  <w:style w:type="character" w:customStyle="1" w:styleId="docdata">
    <w:name w:val="docdata"/>
    <w:basedOn w:val="a0"/>
    <w:qFormat/>
  </w:style>
  <w:style w:type="paragraph" w:customStyle="1" w:styleId="1984">
    <w:name w:val="1984"/>
    <w:basedOn w:val="a"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qFormat/>
  </w:style>
  <w:style w:type="paragraph" w:styleId="a6">
    <w:name w:val="Balloon Text"/>
    <w:basedOn w:val="a"/>
    <w:link w:val="a7"/>
    <w:rsid w:val="007F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5D1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nu.edu.ua/pub/bank/userfiles/files%20/documents/polozennya/poloz-org-kontrol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u.edu.ua/pub/bank/userfiles/files/documents/polozennya/poloz-org-kontrol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rriamwebs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natalia</cp:lastModifiedBy>
  <cp:revision>2</cp:revision>
  <dcterms:created xsi:type="dcterms:W3CDTF">2023-10-01T15:47:00Z</dcterms:created>
  <dcterms:modified xsi:type="dcterms:W3CDTF">2023-10-01T15:47:00Z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50F61B5950584D948BA3750936F74777_13</vt:lpwstr>
  </property>
</Properties>
</file>