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FF" w:rsidRPr="004C12FF" w:rsidRDefault="004C12FF" w:rsidP="004C12FF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C12FF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СПИСОК</w:t>
      </w:r>
      <w:r w:rsidRPr="004C12FF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дипломних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магістр</w:t>
      </w:r>
      <w:proofErr w:type="spellEnd"/>
      <w:r w:rsidRPr="004C12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</w:p>
    <w:p w:rsidR="004C12FF" w:rsidRPr="004C12FF" w:rsidRDefault="004C12FF" w:rsidP="004C1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1"/>
        <w:gridCol w:w="2587"/>
        <w:gridCol w:w="2836"/>
        <w:gridCol w:w="2585"/>
        <w:gridCol w:w="2340"/>
        <w:gridCol w:w="2201"/>
      </w:tblGrid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29F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29F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E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Шифр</w:t>
            </w: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Валерія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кольоропозначення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різних етапах розвитку німецької мови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E" w:rsidRPr="003E56C9" w:rsidRDefault="00BB29FE" w:rsidP="00BB2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.філол.н</w:t>
            </w:r>
            <w:proofErr w:type="spellEnd"/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B29FE" w:rsidRDefault="00BB29FE" w:rsidP="00BB2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Ю.В.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B29FE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Благорозумна</w:t>
            </w:r>
            <w:proofErr w:type="spellEnd"/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Поява найменувань місяців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днів тижня у давніх германців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E" w:rsidRPr="003E56C9" w:rsidRDefault="00BB29FE" w:rsidP="00BB2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.філол.н</w:t>
            </w:r>
            <w:proofErr w:type="spellEnd"/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B29FE" w:rsidRDefault="00BB29FE" w:rsidP="00BB2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Кулина І.Г.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В’ялець</w:t>
            </w:r>
            <w:proofErr w:type="spellEnd"/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Сергіївна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3F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ru-RU"/>
              </w:rPr>
              <w:t>Особливості синтаксичної організації мовлення (функціонування еліптичних речень) на матеріалі сучасного німецького кінематографа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E" w:rsidRPr="003E56C9" w:rsidRDefault="00BB29FE" w:rsidP="00BB2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.філол.н</w:t>
            </w:r>
            <w:proofErr w:type="spellEnd"/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4C12FF" w:rsidRPr="004C12FF" w:rsidRDefault="00BB29FE" w:rsidP="00B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Богуславський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Анастасія Максимівна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Стилістичні особливості лексичних конструкцій у мові політичних діячів (на прикладі німецько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преси)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 w:rsidRPr="009F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Леонідівна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творах Ремарка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B" w:rsidRDefault="00BF468B" w:rsidP="00BF4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search-%D0%A1%D0%B0%D1%87%D0%B0%D1%94%D0%B2%D0%B0+%D0%84.+%D0%9E.+2021" w:tgtFrame="_blank" w:history="1">
              <w:proofErr w:type="spellStart"/>
              <w:r w:rsidRPr="00BF468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Сачаєва</w:t>
              </w:r>
              <w:proofErr w:type="spellEnd"/>
              <w:r w:rsidRPr="00BF468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Є. О.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Концепт «Право» на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німецької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B" w:rsidRPr="003E56C9" w:rsidRDefault="00BF468B" w:rsidP="00BF4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.філол.н</w:t>
            </w:r>
            <w:proofErr w:type="spellEnd"/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Богуславський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2FF" w:rsidRPr="004C12FF" w:rsidTr="00BF468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search-%D0%91%D0%BE%D0%BB%D0%B4%D0%B8%D1%80%D1%94%D0%B2%D0%B0+%D0%9A.+%D0%90.+2021" w:tgtFrame="_blank" w:history="1">
              <w:proofErr w:type="spellStart"/>
              <w:r w:rsidRPr="00BF468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Болдирєва</w:t>
              </w:r>
              <w:proofErr w:type="spellEnd"/>
              <w:r w:rsidRPr="00BF468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К. А.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пасивного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в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спеціальних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текстах (на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текстів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машинобудуванню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німецькій</w:t>
            </w:r>
            <w:proofErr w:type="spellEnd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мові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B" w:rsidRPr="003E56C9" w:rsidRDefault="00BF468B" w:rsidP="00BF4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.філол.н</w:t>
            </w:r>
            <w:proofErr w:type="spellEnd"/>
            <w:r w:rsidRPr="003E5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4C12FF" w:rsidRPr="004C12FF" w:rsidRDefault="00BF468B" w:rsidP="00B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Богуславський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4C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vAlign w:val="center"/>
            <w:hideMark/>
          </w:tcPr>
          <w:p w:rsidR="004C12FF" w:rsidRPr="004C12FF" w:rsidRDefault="004C12FF" w:rsidP="004C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7019" w:rsidRDefault="00FE7019">
      <w:bookmarkStart w:id="0" w:name="_GoBack"/>
      <w:bookmarkEnd w:id="0"/>
    </w:p>
    <w:sectPr w:rsidR="00FE7019" w:rsidSect="004C1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88"/>
    <w:rsid w:val="004C12FF"/>
    <w:rsid w:val="00BB29FE"/>
    <w:rsid w:val="00BF468B"/>
    <w:rsid w:val="00D64488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F1A5"/>
  <w15:chartTrackingRefBased/>
  <w15:docId w15:val="{6AF6A5C2-8AF4-4612-9BF9-E2064B0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12FF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4C12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F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-poisk.org.ua/" TargetMode="External"/><Relationship Id="rId4" Type="http://schemas.openxmlformats.org/officeDocument/2006/relationships/hyperlink" Target="https://abit-poisk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2022-11-03T08:49:00Z</dcterms:created>
  <dcterms:modified xsi:type="dcterms:W3CDTF">2022-11-03T09:07:00Z</dcterms:modified>
</cp:coreProperties>
</file>