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D27" w14:textId="77777777" w:rsidR="00176830" w:rsidRPr="00627607" w:rsidRDefault="00020331">
      <w:pPr>
        <w:widowControl w:val="0"/>
        <w:spacing w:line="322" w:lineRule="auto"/>
        <w:ind w:left="6" w:right="11"/>
        <w:jc w:val="center"/>
        <w:rPr>
          <w:b/>
          <w:bCs/>
          <w:sz w:val="28"/>
          <w:szCs w:val="28"/>
        </w:rPr>
      </w:pPr>
      <w:proofErr w:type="spellStart"/>
      <w:r w:rsidRPr="00627607">
        <w:rPr>
          <w:b/>
          <w:bCs/>
          <w:sz w:val="28"/>
          <w:szCs w:val="28"/>
        </w:rPr>
        <w:t>Одеський</w:t>
      </w:r>
      <w:proofErr w:type="spellEnd"/>
      <w:r w:rsidRPr="00627607">
        <w:rPr>
          <w:b/>
          <w:bCs/>
          <w:sz w:val="28"/>
          <w:szCs w:val="28"/>
        </w:rPr>
        <w:t xml:space="preserve"> </w:t>
      </w:r>
      <w:proofErr w:type="spellStart"/>
      <w:r w:rsidRPr="00627607">
        <w:rPr>
          <w:b/>
          <w:bCs/>
          <w:sz w:val="28"/>
          <w:szCs w:val="28"/>
        </w:rPr>
        <w:t>національний</w:t>
      </w:r>
      <w:proofErr w:type="spellEnd"/>
      <w:r w:rsidRPr="00627607">
        <w:rPr>
          <w:b/>
          <w:bCs/>
          <w:sz w:val="28"/>
          <w:szCs w:val="28"/>
        </w:rPr>
        <w:t xml:space="preserve"> </w:t>
      </w:r>
      <w:proofErr w:type="spellStart"/>
      <w:r w:rsidRPr="00627607">
        <w:rPr>
          <w:b/>
          <w:bCs/>
          <w:sz w:val="28"/>
          <w:szCs w:val="28"/>
        </w:rPr>
        <w:t>університет</w:t>
      </w:r>
      <w:proofErr w:type="spellEnd"/>
      <w:r w:rsidRPr="00627607">
        <w:rPr>
          <w:b/>
          <w:bCs/>
          <w:sz w:val="28"/>
          <w:szCs w:val="28"/>
        </w:rPr>
        <w:t xml:space="preserve"> </w:t>
      </w:r>
      <w:proofErr w:type="spellStart"/>
      <w:r w:rsidRPr="00627607">
        <w:rPr>
          <w:b/>
          <w:bCs/>
          <w:sz w:val="28"/>
          <w:szCs w:val="28"/>
        </w:rPr>
        <w:t>імені</w:t>
      </w:r>
      <w:proofErr w:type="spellEnd"/>
      <w:r w:rsidRPr="00627607">
        <w:rPr>
          <w:b/>
          <w:bCs/>
          <w:sz w:val="28"/>
          <w:szCs w:val="28"/>
        </w:rPr>
        <w:t xml:space="preserve"> І. І. Мечникова</w:t>
      </w:r>
    </w:p>
    <w:p w14:paraId="3EECBC23" w14:textId="77777777" w:rsidR="00020331" w:rsidRPr="00627607" w:rsidRDefault="00020331">
      <w:pPr>
        <w:widowControl w:val="0"/>
        <w:spacing w:line="322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 w:rsidRPr="00627607">
        <w:rPr>
          <w:b/>
          <w:bCs/>
          <w:sz w:val="28"/>
          <w:szCs w:val="28"/>
          <w:lang w:val="uk-UA"/>
        </w:rPr>
        <w:t xml:space="preserve">Факультет </w:t>
      </w:r>
      <w:proofErr w:type="spellStart"/>
      <w:r w:rsidRPr="00627607">
        <w:rPr>
          <w:b/>
          <w:bCs/>
          <w:sz w:val="28"/>
          <w:szCs w:val="28"/>
          <w:lang w:val="uk-UA"/>
        </w:rPr>
        <w:t>романо</w:t>
      </w:r>
      <w:proofErr w:type="spellEnd"/>
      <w:r w:rsidRPr="00627607">
        <w:rPr>
          <w:b/>
          <w:bCs/>
          <w:sz w:val="28"/>
          <w:szCs w:val="28"/>
          <w:lang w:val="uk-UA"/>
        </w:rPr>
        <w:t>-</w:t>
      </w:r>
      <w:r w:rsidR="00E15EF8" w:rsidRPr="00627607">
        <w:rPr>
          <w:b/>
          <w:bCs/>
          <w:sz w:val="28"/>
          <w:szCs w:val="28"/>
          <w:lang w:val="uk-UA"/>
        </w:rPr>
        <w:t>германської філології</w:t>
      </w:r>
    </w:p>
    <w:p w14:paraId="1AFA62AF" w14:textId="77777777" w:rsidR="00176830" w:rsidRPr="00627607" w:rsidRDefault="0026149E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8"/>
          <w:szCs w:val="28"/>
        </w:rPr>
      </w:pPr>
      <w:r w:rsidRPr="00627607">
        <w:rPr>
          <w:b/>
          <w:bCs/>
          <w:sz w:val="28"/>
          <w:szCs w:val="28"/>
        </w:rPr>
        <w:t xml:space="preserve">Кафедра </w:t>
      </w:r>
      <w:proofErr w:type="spellStart"/>
      <w:r w:rsidRPr="00627607">
        <w:rPr>
          <w:b/>
          <w:bCs/>
          <w:sz w:val="28"/>
          <w:szCs w:val="28"/>
        </w:rPr>
        <w:t>граматики</w:t>
      </w:r>
      <w:proofErr w:type="spellEnd"/>
      <w:r w:rsidRPr="00627607">
        <w:rPr>
          <w:b/>
          <w:bCs/>
          <w:sz w:val="28"/>
          <w:szCs w:val="28"/>
        </w:rPr>
        <w:t xml:space="preserve"> </w:t>
      </w:r>
      <w:proofErr w:type="spellStart"/>
      <w:r w:rsidRPr="00627607">
        <w:rPr>
          <w:b/>
          <w:bCs/>
          <w:sz w:val="28"/>
          <w:szCs w:val="28"/>
        </w:rPr>
        <w:t>англійської</w:t>
      </w:r>
      <w:proofErr w:type="spellEnd"/>
      <w:r w:rsidRPr="00627607">
        <w:rPr>
          <w:b/>
          <w:bCs/>
          <w:sz w:val="28"/>
          <w:szCs w:val="28"/>
        </w:rPr>
        <w:t xml:space="preserve"> </w:t>
      </w:r>
      <w:proofErr w:type="spellStart"/>
      <w:r w:rsidRPr="00627607">
        <w:rPr>
          <w:b/>
          <w:bCs/>
          <w:sz w:val="28"/>
          <w:szCs w:val="28"/>
        </w:rPr>
        <w:t>мови</w:t>
      </w:r>
      <w:proofErr w:type="spellEnd"/>
    </w:p>
    <w:p w14:paraId="12A8907E" w14:textId="77777777" w:rsidR="00E15EF8" w:rsidRPr="00627607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8"/>
          <w:szCs w:val="28"/>
        </w:rPr>
      </w:pPr>
    </w:p>
    <w:p w14:paraId="67BBFF19" w14:textId="77777777" w:rsidR="00E15EF8" w:rsidRPr="00627607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8"/>
          <w:szCs w:val="28"/>
          <w:lang w:val="uk-UA"/>
        </w:rPr>
      </w:pPr>
      <w:proofErr w:type="spellStart"/>
      <w:r w:rsidRPr="00627607">
        <w:rPr>
          <w:b/>
          <w:bCs/>
          <w:sz w:val="28"/>
          <w:szCs w:val="28"/>
          <w:lang w:val="uk-UA"/>
        </w:rPr>
        <w:t>Силабус</w:t>
      </w:r>
      <w:proofErr w:type="spellEnd"/>
      <w:r w:rsidRPr="00627607">
        <w:rPr>
          <w:b/>
          <w:bCs/>
          <w:sz w:val="28"/>
          <w:szCs w:val="28"/>
          <w:lang w:val="uk-UA"/>
        </w:rPr>
        <w:t xml:space="preserve"> курсу</w:t>
      </w:r>
    </w:p>
    <w:p w14:paraId="2FEF1E3A" w14:textId="77777777" w:rsidR="00627607" w:rsidRPr="00627607" w:rsidRDefault="00627607" w:rsidP="00627607">
      <w:pPr>
        <w:jc w:val="center"/>
        <w:rPr>
          <w:b/>
          <w:sz w:val="28"/>
          <w:szCs w:val="28"/>
        </w:rPr>
      </w:pPr>
      <w:proofErr w:type="spellStart"/>
      <w:r w:rsidRPr="00627607">
        <w:rPr>
          <w:b/>
          <w:sz w:val="28"/>
          <w:szCs w:val="28"/>
        </w:rPr>
        <w:t>Комунікативна</w:t>
      </w:r>
      <w:proofErr w:type="spellEnd"/>
      <w:r w:rsidRPr="00627607">
        <w:rPr>
          <w:b/>
          <w:sz w:val="28"/>
          <w:szCs w:val="28"/>
        </w:rPr>
        <w:t xml:space="preserve"> </w:t>
      </w:r>
      <w:proofErr w:type="spellStart"/>
      <w:r w:rsidRPr="00627607">
        <w:rPr>
          <w:b/>
          <w:sz w:val="28"/>
          <w:szCs w:val="28"/>
        </w:rPr>
        <w:t>лінгвістика</w:t>
      </w:r>
      <w:proofErr w:type="spellEnd"/>
      <w:r w:rsidRPr="00627607">
        <w:rPr>
          <w:b/>
          <w:sz w:val="28"/>
          <w:szCs w:val="28"/>
        </w:rPr>
        <w:t xml:space="preserve"> </w:t>
      </w:r>
      <w:proofErr w:type="spellStart"/>
      <w:r w:rsidRPr="00627607">
        <w:rPr>
          <w:b/>
          <w:sz w:val="28"/>
          <w:szCs w:val="28"/>
        </w:rPr>
        <w:t>крізь</w:t>
      </w:r>
      <w:proofErr w:type="spellEnd"/>
      <w:r w:rsidRPr="00627607">
        <w:rPr>
          <w:b/>
          <w:sz w:val="28"/>
          <w:szCs w:val="28"/>
        </w:rPr>
        <w:t xml:space="preserve"> призму гештальт-</w:t>
      </w:r>
      <w:proofErr w:type="spellStart"/>
      <w:r w:rsidRPr="00627607">
        <w:rPr>
          <w:b/>
          <w:sz w:val="28"/>
          <w:szCs w:val="28"/>
        </w:rPr>
        <w:t>теорії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8081"/>
      </w:tblGrid>
      <w:tr w:rsidR="00E15EF8" w:rsidRPr="00627607" w14:paraId="05FA5BFB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067" w14:textId="77777777" w:rsidR="00E15EF8" w:rsidRPr="00627607" w:rsidRDefault="00E15EF8" w:rsidP="00E15E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BCF" w14:textId="77777777" w:rsidR="00E15EF8" w:rsidRPr="00627607" w:rsidRDefault="00427667" w:rsidP="00E15EF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>Загальна</w:t>
            </w:r>
            <w:proofErr w:type="spellEnd"/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>кількість</w:t>
            </w:r>
            <w:proofErr w:type="spellEnd"/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>кредитів</w:t>
            </w:r>
            <w:proofErr w:type="spellEnd"/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6276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14:paraId="20B97641" w14:textId="77777777" w:rsidR="00427667" w:rsidRPr="00627607" w:rsidRDefault="00427667" w:rsidP="00E15E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 w:rsidRPr="00627607">
              <w:rPr>
                <w:rFonts w:ascii="Times New Roman" w:hAnsi="Times New Roman"/>
                <w:bCs/>
                <w:sz w:val="28"/>
                <w:szCs w:val="28"/>
              </w:rPr>
              <w:t>годин – 90</w:t>
            </w:r>
            <w:r w:rsidR="00FB5176" w:rsidRPr="006276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E15EF8" w:rsidRPr="00627607" w14:paraId="7D15A1FF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0C8" w14:textId="77777777" w:rsidR="00E15EF8" w:rsidRPr="00EA46A5" w:rsidRDefault="00E15EF8" w:rsidP="00E15E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46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620" w14:textId="77777777" w:rsidR="00E15EF8" w:rsidRPr="00EA46A5" w:rsidRDefault="00141B57" w:rsidP="00E15E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A46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F169A3" w:rsidRPr="00EA46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семестр, </w:t>
            </w:r>
            <w:r w:rsidRPr="00EA46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F169A3" w:rsidRPr="00EA46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 навчання</w:t>
            </w:r>
          </w:p>
        </w:tc>
      </w:tr>
      <w:tr w:rsidR="00E15EF8" w:rsidRPr="00627607" w14:paraId="41B7DC43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4D0" w14:textId="77777777" w:rsidR="00E15EF8" w:rsidRPr="00627607" w:rsidRDefault="00E15EF8" w:rsidP="00E15E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F18" w14:textId="77777777" w:rsidR="00E15EF8" w:rsidRPr="00627607" w:rsidRDefault="00F169A3" w:rsidP="00E15E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 w:rsidR="00627607" w:rsidRPr="00627607" w14:paraId="214BBCD5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C96F" w14:textId="77777777" w:rsidR="00627607" w:rsidRPr="00627607" w:rsidRDefault="00627607" w:rsidP="006276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205" w14:textId="75D6DC01" w:rsidR="00627607" w:rsidRPr="00627607" w:rsidRDefault="00627607" w:rsidP="006276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627607">
              <w:rPr>
                <w:rFonts w:ascii="Times New Roman" w:hAnsi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627607">
              <w:rPr>
                <w:rFonts w:ascii="Times New Roman" w:hAnsi="Times New Roman"/>
                <w:sz w:val="28"/>
                <w:szCs w:val="28"/>
                <w:lang w:val="uk-UA"/>
              </w:rPr>
              <w:t>., професор</w:t>
            </w:r>
            <w:r w:rsidRPr="00627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607">
              <w:rPr>
                <w:rFonts w:ascii="Times New Roman" w:hAnsi="Times New Roman"/>
                <w:sz w:val="28"/>
                <w:szCs w:val="28"/>
                <w:lang w:val="uk-UA"/>
              </w:rPr>
              <w:t>Морозова І.Б.</w:t>
            </w:r>
          </w:p>
        </w:tc>
      </w:tr>
      <w:tr w:rsidR="00627607" w:rsidRPr="00627607" w14:paraId="2C23F216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0A3F" w14:textId="77777777" w:rsidR="00627607" w:rsidRPr="00627607" w:rsidRDefault="00627607" w:rsidP="006276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Е-</w:t>
            </w:r>
            <w:proofErr w:type="spellStart"/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F0A" w14:textId="1CDE7C01" w:rsidR="00627607" w:rsidRPr="00627607" w:rsidRDefault="00627607" w:rsidP="006276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27607"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627607">
              <w:rPr>
                <w:rFonts w:ascii="Times New Roman" w:hAnsi="Times New Roman"/>
                <w:sz w:val="28"/>
                <w:szCs w:val="28"/>
              </w:rPr>
              <w:t>.</w:t>
            </w:r>
            <w:r w:rsidRPr="0062760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276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27607">
              <w:rPr>
                <w:rFonts w:ascii="Times New Roman" w:hAnsi="Times New Roman"/>
                <w:sz w:val="28"/>
                <w:szCs w:val="28"/>
                <w:lang w:val="en-US"/>
              </w:rPr>
              <w:t>morozova</w:t>
            </w:r>
            <w:proofErr w:type="spellEnd"/>
            <w:r w:rsidRPr="00627607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27607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27607">
              <w:rPr>
                <w:rFonts w:ascii="Times New Roman" w:hAnsi="Times New Roman"/>
                <w:sz w:val="28"/>
                <w:szCs w:val="28"/>
              </w:rPr>
              <w:t>.</w:t>
            </w:r>
            <w:r w:rsidRPr="00627607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62760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27607">
              <w:rPr>
                <w:rFonts w:ascii="Times New Roman" w:hAnsi="Times New Roman"/>
                <w:sz w:val="28"/>
                <w:szCs w:val="28"/>
                <w:lang w:val="uk-UA"/>
              </w:rPr>
              <w:t>Морозова І.Б.</w:t>
            </w:r>
            <w:r w:rsidRPr="006276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15EF8" w:rsidRPr="00627607" w14:paraId="444571A5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0EC7" w14:textId="77777777" w:rsidR="00E15EF8" w:rsidRPr="00627607" w:rsidRDefault="00E15EF8" w:rsidP="00E15E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1DD" w14:textId="77777777" w:rsidR="00E15EF8" w:rsidRPr="00627607" w:rsidRDefault="00F169A3" w:rsidP="00E15E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Кафедра граматики англійської мови, ауд.131</w:t>
            </w:r>
          </w:p>
        </w:tc>
      </w:tr>
      <w:tr w:rsidR="00627607" w:rsidRPr="00627607" w14:paraId="4E4B21E2" w14:textId="77777777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8FEC" w14:textId="77777777" w:rsidR="00627607" w:rsidRPr="00627607" w:rsidRDefault="00627607" w:rsidP="006276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7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081" w14:textId="26E3512C" w:rsidR="00627607" w:rsidRPr="00627607" w:rsidRDefault="00627607" w:rsidP="006276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760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згідно з графіком консультацій</w:t>
            </w:r>
          </w:p>
        </w:tc>
      </w:tr>
    </w:tbl>
    <w:p w14:paraId="335FBFF5" w14:textId="77777777" w:rsidR="00176830" w:rsidRPr="00627607" w:rsidRDefault="00176830">
      <w:pPr>
        <w:spacing w:line="360" w:lineRule="auto"/>
        <w:ind w:hanging="2"/>
        <w:jc w:val="center"/>
        <w:rPr>
          <w:sz w:val="28"/>
          <w:szCs w:val="28"/>
        </w:rPr>
      </w:pPr>
    </w:p>
    <w:p w14:paraId="7B53E035" w14:textId="77777777" w:rsidR="0093033B" w:rsidRPr="00627607" w:rsidRDefault="0093033B" w:rsidP="0093033B">
      <w:pPr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 w:rsidRPr="00627607"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КОМУНІКАЦІЯ </w:t>
      </w:r>
    </w:p>
    <w:p w14:paraId="5BCD5906" w14:textId="77777777" w:rsidR="0093033B" w:rsidRPr="00627607" w:rsidRDefault="0093033B" w:rsidP="0093033B">
      <w:pPr>
        <w:ind w:firstLine="708"/>
        <w:rPr>
          <w:rFonts w:eastAsia="Calibri"/>
          <w:bCs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>Комунікація зі студентами</w:t>
      </w:r>
      <w:r w:rsidRPr="00627607">
        <w:rPr>
          <w:rFonts w:eastAsia="Calibri"/>
          <w:b/>
          <w:sz w:val="28"/>
          <w:szCs w:val="28"/>
          <w:lang w:val="uk-UA"/>
        </w:rPr>
        <w:t xml:space="preserve"> </w:t>
      </w:r>
      <w:r w:rsidRPr="00627607">
        <w:rPr>
          <w:rFonts w:eastAsia="Calibri"/>
          <w:sz w:val="28"/>
          <w:szCs w:val="28"/>
          <w:lang w:val="uk-UA"/>
        </w:rPr>
        <w:t>здійсню</w:t>
      </w:r>
      <w:r w:rsidR="00591C3A" w:rsidRPr="00627607">
        <w:rPr>
          <w:rFonts w:eastAsia="Calibri"/>
          <w:sz w:val="28"/>
          <w:szCs w:val="28"/>
          <w:lang w:val="uk-UA"/>
        </w:rPr>
        <w:t>єть</w:t>
      </w:r>
      <w:r w:rsidRPr="00627607">
        <w:rPr>
          <w:rFonts w:eastAsia="Calibri"/>
          <w:sz w:val="28"/>
          <w:szCs w:val="28"/>
          <w:lang w:val="uk-UA"/>
        </w:rPr>
        <w:t>ся за допомогою телеграм-каналу</w:t>
      </w:r>
      <w:r w:rsidR="006C1325" w:rsidRPr="00627607">
        <w:rPr>
          <w:rFonts w:eastAsia="Calibri"/>
          <w:bCs/>
          <w:sz w:val="28"/>
          <w:szCs w:val="28"/>
          <w:lang w:val="uk-UA"/>
        </w:rPr>
        <w:t>.</w:t>
      </w:r>
    </w:p>
    <w:p w14:paraId="6FDD1A1C" w14:textId="24B94ADF" w:rsidR="00591C3A" w:rsidRPr="00627607" w:rsidRDefault="00591C3A" w:rsidP="00591C3A">
      <w:pPr>
        <w:ind w:firstLine="708"/>
        <w:rPr>
          <w:sz w:val="28"/>
          <w:szCs w:val="28"/>
        </w:rPr>
      </w:pPr>
      <w:r w:rsidRPr="00627607">
        <w:rPr>
          <w:rFonts w:eastAsia="Calibri"/>
          <w:bCs/>
          <w:sz w:val="28"/>
          <w:szCs w:val="28"/>
          <w:lang w:val="uk-UA"/>
        </w:rPr>
        <w:t xml:space="preserve">Онлайн-лекції проводяться в </w:t>
      </w:r>
      <w:r w:rsidRPr="00627607">
        <w:rPr>
          <w:rFonts w:eastAsia="Calibri"/>
          <w:bCs/>
          <w:sz w:val="28"/>
          <w:szCs w:val="28"/>
          <w:lang w:val="en-US"/>
        </w:rPr>
        <w:t>zoom</w:t>
      </w:r>
      <w:r w:rsidRPr="00627607">
        <w:rPr>
          <w:rFonts w:eastAsia="Calibri"/>
          <w:bCs/>
          <w:sz w:val="28"/>
          <w:szCs w:val="28"/>
          <w:lang w:val="uk-UA"/>
        </w:rPr>
        <w:t xml:space="preserve">-конференції за посиланням </w:t>
      </w:r>
    </w:p>
    <w:p w14:paraId="2C153A34" w14:textId="77777777" w:rsidR="00627607" w:rsidRPr="00627607" w:rsidRDefault="00627607" w:rsidP="00627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627607">
        <w:rPr>
          <w:sz w:val="28"/>
          <w:szCs w:val="28"/>
          <w:lang w:val="en-US"/>
        </w:rPr>
        <w:t>Join Zoom Meeting</w:t>
      </w:r>
    </w:p>
    <w:p w14:paraId="45669C0E" w14:textId="77777777" w:rsidR="00627607" w:rsidRPr="00627607" w:rsidRDefault="00627607" w:rsidP="00627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627607">
        <w:rPr>
          <w:sz w:val="28"/>
          <w:szCs w:val="28"/>
          <w:lang w:val="en-US"/>
        </w:rPr>
        <w:t>https://us04web.zoom.us/j/3518473897?pwd=STB5cHE0ejI3elVnbUlISG5DOHZ1QT09</w:t>
      </w:r>
    </w:p>
    <w:p w14:paraId="0C7DA3A6" w14:textId="77777777" w:rsidR="00627607" w:rsidRPr="00627607" w:rsidRDefault="00627607" w:rsidP="00627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627607">
        <w:rPr>
          <w:sz w:val="28"/>
          <w:szCs w:val="28"/>
          <w:lang w:val="en-US"/>
        </w:rPr>
        <w:t>Meeting ID: 351 847 3897</w:t>
      </w:r>
    </w:p>
    <w:p w14:paraId="4AFBD39F" w14:textId="77777777" w:rsidR="00627607" w:rsidRPr="00627607" w:rsidRDefault="00627607" w:rsidP="00627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627607">
        <w:rPr>
          <w:sz w:val="28"/>
          <w:szCs w:val="28"/>
          <w:lang w:val="en-US"/>
        </w:rPr>
        <w:t>Passcode: 844514</w:t>
      </w:r>
    </w:p>
    <w:p w14:paraId="737A0B6D" w14:textId="77777777" w:rsidR="00627607" w:rsidRPr="00EA46A5" w:rsidRDefault="00627607" w:rsidP="00591C3A">
      <w:pPr>
        <w:ind w:firstLine="708"/>
        <w:rPr>
          <w:rFonts w:eastAsia="Calibri"/>
          <w:bCs/>
          <w:sz w:val="28"/>
          <w:szCs w:val="28"/>
          <w:lang w:val="en-US"/>
        </w:rPr>
      </w:pPr>
    </w:p>
    <w:p w14:paraId="103FA9B3" w14:textId="77777777" w:rsidR="00591C3A" w:rsidRPr="00EA46A5" w:rsidRDefault="00591C3A" w:rsidP="0093033B">
      <w:pPr>
        <w:ind w:firstLine="708"/>
        <w:rPr>
          <w:rFonts w:eastAsia="Calibri"/>
          <w:sz w:val="28"/>
          <w:szCs w:val="28"/>
          <w:lang w:val="en-US"/>
        </w:rPr>
      </w:pPr>
    </w:p>
    <w:p w14:paraId="755DDF83" w14:textId="77777777" w:rsidR="0093033B" w:rsidRPr="00627607" w:rsidRDefault="0093033B" w:rsidP="0093033B">
      <w:pPr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</w:p>
    <w:p w14:paraId="2D549A3B" w14:textId="77777777" w:rsidR="0093033B" w:rsidRPr="00627607" w:rsidRDefault="0093033B" w:rsidP="0093033B">
      <w:pPr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>АНОТАЦІЯ  КУРСУ</w:t>
      </w:r>
      <w:r w:rsidRPr="00627607">
        <w:rPr>
          <w:rFonts w:eastAsia="Calibri"/>
          <w:sz w:val="28"/>
          <w:szCs w:val="28"/>
          <w:lang w:val="uk-UA"/>
        </w:rPr>
        <w:t xml:space="preserve">  </w:t>
      </w:r>
    </w:p>
    <w:p w14:paraId="539DBEE7" w14:textId="77777777" w:rsidR="00627607" w:rsidRPr="00627607" w:rsidRDefault="00627607" w:rsidP="00627607">
      <w:pPr>
        <w:ind w:firstLine="540"/>
        <w:jc w:val="both"/>
        <w:rPr>
          <w:i/>
          <w:iCs/>
          <w:sz w:val="28"/>
          <w:szCs w:val="28"/>
          <w:lang w:val="uk-UA"/>
        </w:rPr>
      </w:pPr>
      <w:r w:rsidRPr="00627607">
        <w:rPr>
          <w:b/>
          <w:i/>
          <w:iCs/>
          <w:sz w:val="28"/>
          <w:szCs w:val="28"/>
          <w:lang w:val="uk-UA"/>
        </w:rPr>
        <w:t>Основна мета</w:t>
      </w:r>
      <w:r w:rsidRPr="00627607">
        <w:rPr>
          <w:i/>
          <w:iCs/>
          <w:sz w:val="28"/>
          <w:szCs w:val="28"/>
          <w:lang w:val="uk-UA"/>
        </w:rPr>
        <w:t xml:space="preserve"> курсу полягає ознайомленні аспірантів з базовими проблемами сучасної комунікативної лінгвістики та шляхами їх розв‘язання, з одного боку, та у демонструванні їм широких можливостей та високої ефективності залучення до мовознавчих розвідок </w:t>
      </w:r>
      <w:proofErr w:type="spellStart"/>
      <w:r w:rsidRPr="00627607">
        <w:rPr>
          <w:i/>
          <w:iCs/>
          <w:sz w:val="28"/>
          <w:szCs w:val="28"/>
          <w:lang w:val="uk-UA"/>
        </w:rPr>
        <w:t>гештальт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-аналізу, що уможливлює розкриття когнітивної сутності багатьох </w:t>
      </w:r>
      <w:proofErr w:type="spellStart"/>
      <w:r w:rsidRPr="00627607">
        <w:rPr>
          <w:i/>
          <w:iCs/>
          <w:sz w:val="28"/>
          <w:szCs w:val="28"/>
          <w:lang w:val="uk-UA"/>
        </w:rPr>
        <w:t>мовних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та мовленнєвих явищ.</w:t>
      </w:r>
    </w:p>
    <w:p w14:paraId="3A6526C0" w14:textId="558C73BB" w:rsidR="00627607" w:rsidRPr="00627607" w:rsidRDefault="00627607" w:rsidP="00627607">
      <w:pPr>
        <w:tabs>
          <w:tab w:val="left" w:pos="1800"/>
        </w:tabs>
        <w:ind w:firstLine="708"/>
        <w:jc w:val="both"/>
        <w:rPr>
          <w:i/>
          <w:iCs/>
          <w:sz w:val="28"/>
          <w:szCs w:val="28"/>
          <w:lang w:val="uk-UA"/>
        </w:rPr>
      </w:pPr>
      <w:r w:rsidRPr="00627607">
        <w:rPr>
          <w:b/>
          <w:i/>
          <w:iCs/>
          <w:sz w:val="28"/>
          <w:szCs w:val="28"/>
          <w:lang w:val="uk-UA"/>
        </w:rPr>
        <w:t>Завдання</w:t>
      </w:r>
      <w:r w:rsidRPr="00627607">
        <w:rPr>
          <w:i/>
          <w:iCs/>
          <w:sz w:val="28"/>
          <w:szCs w:val="28"/>
          <w:lang w:val="uk-UA"/>
        </w:rPr>
        <w:t>: дати аспірантам основи лінгвістичних знань, необхідних для поліпшення самостійної наукової роботи, аналіз вихідних настанов та методологічних засад сучасних напрямів у розвитку лінгвістичної теорії; поглиблення, узагальнення та систематизація теоретичних знань аспірантів.</w:t>
      </w:r>
    </w:p>
    <w:p w14:paraId="3DF6843C" w14:textId="77777777" w:rsidR="00627607" w:rsidRPr="00627607" w:rsidRDefault="006C1325" w:rsidP="00627607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627607">
        <w:rPr>
          <w:bCs/>
          <w:i/>
          <w:iCs/>
          <w:sz w:val="28"/>
          <w:szCs w:val="28"/>
          <w:lang w:val="uk-UA" w:eastAsia="ru-RU"/>
        </w:rPr>
        <w:t>Очікувані результати полягають у набутті наступних вмінь:</w:t>
      </w:r>
      <w:r w:rsidRPr="00627607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27607" w:rsidRPr="00627607">
        <w:rPr>
          <w:i/>
          <w:iCs/>
          <w:sz w:val="28"/>
          <w:szCs w:val="28"/>
          <w:lang w:val="uk-UA"/>
        </w:rPr>
        <w:t xml:space="preserve">на основі спостереження </w:t>
      </w:r>
      <w:proofErr w:type="spellStart"/>
      <w:r w:rsidR="00627607" w:rsidRPr="00627607">
        <w:rPr>
          <w:i/>
          <w:iCs/>
          <w:sz w:val="28"/>
          <w:szCs w:val="28"/>
          <w:lang w:val="uk-UA"/>
        </w:rPr>
        <w:t>мовних</w:t>
      </w:r>
      <w:proofErr w:type="spellEnd"/>
      <w:r w:rsidR="00627607" w:rsidRPr="00627607">
        <w:rPr>
          <w:i/>
          <w:iCs/>
          <w:sz w:val="28"/>
          <w:szCs w:val="28"/>
          <w:lang w:val="uk-UA"/>
        </w:rPr>
        <w:t xml:space="preserve"> фактів робити узагальнення про ті чи інші процеси  сучасної англійської мови; надавати правильну теоретичну інтерпретацію </w:t>
      </w:r>
      <w:proofErr w:type="spellStart"/>
      <w:r w:rsidR="00627607" w:rsidRPr="00627607">
        <w:rPr>
          <w:i/>
          <w:iCs/>
          <w:sz w:val="28"/>
          <w:szCs w:val="28"/>
          <w:lang w:val="uk-UA"/>
        </w:rPr>
        <w:t>мовним</w:t>
      </w:r>
      <w:proofErr w:type="spellEnd"/>
      <w:r w:rsidR="00627607" w:rsidRPr="00627607">
        <w:rPr>
          <w:i/>
          <w:iCs/>
          <w:sz w:val="28"/>
          <w:szCs w:val="28"/>
          <w:lang w:val="uk-UA"/>
        </w:rPr>
        <w:t xml:space="preserve"> явищам; використовувати сучасні  методи лінгвістичного аналізу для аналізу </w:t>
      </w:r>
      <w:proofErr w:type="spellStart"/>
      <w:r w:rsidR="00627607" w:rsidRPr="00627607">
        <w:rPr>
          <w:i/>
          <w:iCs/>
          <w:sz w:val="28"/>
          <w:szCs w:val="28"/>
          <w:lang w:val="uk-UA"/>
        </w:rPr>
        <w:lastRenderedPageBreak/>
        <w:t>мовних</w:t>
      </w:r>
      <w:proofErr w:type="spellEnd"/>
      <w:r w:rsidR="00627607" w:rsidRPr="00627607">
        <w:rPr>
          <w:i/>
          <w:iCs/>
          <w:sz w:val="28"/>
          <w:szCs w:val="28"/>
          <w:lang w:val="uk-UA"/>
        </w:rPr>
        <w:t xml:space="preserve"> явищ; застосувати комплексний підхід до наукового </w:t>
      </w:r>
      <w:r w:rsidR="00627607" w:rsidRPr="00627607">
        <w:rPr>
          <w:bCs/>
          <w:i/>
          <w:iCs/>
          <w:sz w:val="28"/>
          <w:szCs w:val="28"/>
          <w:lang w:val="uk-UA"/>
        </w:rPr>
        <w:t>філологічного</w:t>
      </w:r>
      <w:r w:rsidR="00627607" w:rsidRPr="00627607">
        <w:rPr>
          <w:i/>
          <w:iCs/>
          <w:sz w:val="28"/>
          <w:szCs w:val="28"/>
          <w:lang w:val="uk-UA"/>
        </w:rPr>
        <w:t xml:space="preserve"> дослідження; визначати оптимальні методи аналізу мови та літератури; використовувати отримані фундаментальні знання і практичні навички на всіх етапах виконання науково-дослідної роботи, включаючи пошук необхідної інформації, планування експерименту, безпосереднє виконання роботи та обговорення отриманих результатів, формулювання теоретичних висновків; використовувати теоретичні знання у власних наукових дослідженнях. </w:t>
      </w:r>
    </w:p>
    <w:p w14:paraId="179E86CF" w14:textId="353BBC20" w:rsidR="00FC091B" w:rsidRPr="00627607" w:rsidRDefault="00FC091B" w:rsidP="006C1325">
      <w:pPr>
        <w:tabs>
          <w:tab w:val="left" w:pos="1800"/>
        </w:tabs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14:paraId="37A66DDE" w14:textId="77777777" w:rsidR="0093033B" w:rsidRPr="00627607" w:rsidRDefault="0093033B" w:rsidP="0093033B">
      <w:pPr>
        <w:rPr>
          <w:rFonts w:eastAsia="Calibri"/>
          <w:b/>
          <w:bCs/>
          <w:color w:val="000080"/>
          <w:sz w:val="28"/>
          <w:szCs w:val="28"/>
          <w:lang w:val="uk-UA"/>
        </w:rPr>
      </w:pPr>
    </w:p>
    <w:p w14:paraId="06D1C01C" w14:textId="77777777" w:rsidR="0093033B" w:rsidRPr="00627607" w:rsidRDefault="0093033B" w:rsidP="0093033B">
      <w:pPr>
        <w:rPr>
          <w:rFonts w:eastAsia="Calibri"/>
          <w:b/>
          <w:bCs/>
          <w:color w:val="000080"/>
          <w:sz w:val="28"/>
          <w:szCs w:val="28"/>
          <w:lang w:val="uk-UA"/>
        </w:rPr>
      </w:pPr>
      <w:r w:rsidRPr="00627607">
        <w:rPr>
          <w:rFonts w:eastAsia="Calibri"/>
          <w:b/>
          <w:bCs/>
          <w:color w:val="000080"/>
          <w:sz w:val="28"/>
          <w:szCs w:val="28"/>
          <w:lang w:val="uk-UA"/>
        </w:rPr>
        <w:t>ОПИС КУРСУ</w:t>
      </w:r>
    </w:p>
    <w:p w14:paraId="37C39936" w14:textId="77777777" w:rsidR="0093033B" w:rsidRPr="00627607" w:rsidRDefault="0093033B" w:rsidP="0093033B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 xml:space="preserve"> </w:t>
      </w:r>
      <w:r w:rsidRPr="00627607"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 w14:paraId="65D97871" w14:textId="77777777" w:rsidR="0093033B" w:rsidRPr="00627607" w:rsidRDefault="0093033B" w:rsidP="00A733EF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>Курс буде викладений у формі лекцій (</w:t>
      </w:r>
      <w:r w:rsidR="00324935" w:rsidRPr="00627607">
        <w:rPr>
          <w:rFonts w:eastAsia="Calibri"/>
          <w:sz w:val="28"/>
          <w:szCs w:val="28"/>
          <w:lang w:val="uk-UA"/>
        </w:rPr>
        <w:t>1</w:t>
      </w:r>
      <w:r w:rsidR="00FC091B" w:rsidRPr="00627607">
        <w:rPr>
          <w:rFonts w:eastAsia="Calibri"/>
          <w:sz w:val="28"/>
          <w:szCs w:val="28"/>
          <w:lang w:val="uk-UA"/>
        </w:rPr>
        <w:t>2</w:t>
      </w:r>
      <w:r w:rsidRPr="00627607">
        <w:rPr>
          <w:rFonts w:eastAsia="Calibri"/>
          <w:sz w:val="28"/>
          <w:szCs w:val="28"/>
          <w:lang w:val="uk-UA"/>
        </w:rPr>
        <w:t xml:space="preserve"> год.) та практичних (</w:t>
      </w:r>
      <w:r w:rsidR="00324935" w:rsidRPr="00627607">
        <w:rPr>
          <w:rFonts w:eastAsia="Calibri"/>
          <w:sz w:val="28"/>
          <w:szCs w:val="28"/>
          <w:lang w:val="uk-UA"/>
        </w:rPr>
        <w:t>1</w:t>
      </w:r>
      <w:r w:rsidR="00FC091B" w:rsidRPr="00627607">
        <w:rPr>
          <w:rFonts w:eastAsia="Calibri"/>
          <w:sz w:val="28"/>
          <w:szCs w:val="28"/>
          <w:lang w:val="uk-UA"/>
        </w:rPr>
        <w:t>0</w:t>
      </w:r>
      <w:r w:rsidR="00324935" w:rsidRPr="00627607">
        <w:rPr>
          <w:rFonts w:eastAsia="Calibri"/>
          <w:sz w:val="28"/>
          <w:szCs w:val="28"/>
          <w:lang w:val="uk-UA"/>
        </w:rPr>
        <w:t xml:space="preserve"> </w:t>
      </w:r>
      <w:r w:rsidRPr="00627607">
        <w:rPr>
          <w:rFonts w:eastAsia="Calibri"/>
          <w:sz w:val="28"/>
          <w:szCs w:val="28"/>
          <w:lang w:val="uk-UA"/>
        </w:rPr>
        <w:t>год.), організації самостійної роботи студентів  (</w:t>
      </w:r>
      <w:r w:rsidR="00324935" w:rsidRPr="00627607">
        <w:rPr>
          <w:rFonts w:eastAsia="Calibri"/>
          <w:sz w:val="28"/>
          <w:szCs w:val="28"/>
          <w:lang w:val="uk-UA"/>
        </w:rPr>
        <w:t>6</w:t>
      </w:r>
      <w:r w:rsidR="00FC091B" w:rsidRPr="00627607">
        <w:rPr>
          <w:rFonts w:eastAsia="Calibri"/>
          <w:sz w:val="28"/>
          <w:szCs w:val="28"/>
          <w:lang w:val="uk-UA"/>
        </w:rPr>
        <w:t>8</w:t>
      </w:r>
      <w:r w:rsidRPr="00627607">
        <w:rPr>
          <w:rFonts w:eastAsia="Calibri"/>
          <w:sz w:val="28"/>
          <w:szCs w:val="28"/>
          <w:lang w:val="uk-UA"/>
        </w:rPr>
        <w:t xml:space="preserve"> год.). </w:t>
      </w:r>
    </w:p>
    <w:p w14:paraId="62EE805C" w14:textId="77777777" w:rsidR="00324935" w:rsidRPr="00627607" w:rsidRDefault="00324935" w:rsidP="00A733EF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>Методи навчання:</w:t>
      </w:r>
    </w:p>
    <w:p w14:paraId="72BF262E" w14:textId="77777777" w:rsidR="00FC091B" w:rsidRPr="00627607" w:rsidRDefault="00FC091B" w:rsidP="00A733EF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i/>
          <w:sz w:val="28"/>
          <w:szCs w:val="28"/>
          <w:lang w:val="uk-UA"/>
        </w:rPr>
        <w:t xml:space="preserve">словесні: </w:t>
      </w:r>
      <w:r w:rsidRPr="00627607">
        <w:rPr>
          <w:rFonts w:eastAsia="Calibri"/>
          <w:sz w:val="28"/>
          <w:szCs w:val="28"/>
          <w:lang w:val="uk-UA"/>
        </w:rPr>
        <w:t>лекції (проблемні, лекції з аналізом конкретних ситуацій), пояснення, дискусія, обговорення проблемних ситуацій;</w:t>
      </w:r>
    </w:p>
    <w:p w14:paraId="2A28ADF8" w14:textId="77777777" w:rsidR="00FC091B" w:rsidRPr="00627607" w:rsidRDefault="00FC091B" w:rsidP="00A733EF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 xml:space="preserve"> </w:t>
      </w:r>
      <w:r w:rsidRPr="00627607">
        <w:rPr>
          <w:rFonts w:eastAsia="Calibri"/>
          <w:i/>
          <w:sz w:val="28"/>
          <w:szCs w:val="28"/>
          <w:lang w:val="uk-UA"/>
        </w:rPr>
        <w:t xml:space="preserve">наочні: </w:t>
      </w:r>
      <w:r w:rsidRPr="00627607">
        <w:rPr>
          <w:rFonts w:eastAsia="Calibri"/>
          <w:sz w:val="28"/>
          <w:szCs w:val="28"/>
          <w:lang w:val="uk-UA"/>
        </w:rPr>
        <w:t xml:space="preserve">ілюстрація (у тому числі мультимедійні презентації), метод безпосереднього спостереження, презентація результатів власних досліджень;  </w:t>
      </w:r>
    </w:p>
    <w:p w14:paraId="75A6D54A" w14:textId="77777777" w:rsidR="00FC091B" w:rsidRPr="00627607" w:rsidRDefault="00FC091B" w:rsidP="00FC091B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i/>
          <w:sz w:val="28"/>
          <w:szCs w:val="28"/>
          <w:lang w:val="uk-UA"/>
        </w:rPr>
        <w:t xml:space="preserve">практичні: </w:t>
      </w:r>
      <w:r w:rsidRPr="00627607">
        <w:rPr>
          <w:rFonts w:eastAsia="Calibri"/>
          <w:sz w:val="28"/>
          <w:szCs w:val="28"/>
          <w:lang w:val="uk-UA"/>
        </w:rPr>
        <w:t xml:space="preserve">індивідуальні навчально-дослідні завдання, експериментальні дослідження. </w:t>
      </w:r>
    </w:p>
    <w:p w14:paraId="1C515BB1" w14:textId="77777777" w:rsidR="00324935" w:rsidRPr="00627607" w:rsidRDefault="00324935" w:rsidP="0093033B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783746AD" w14:textId="77777777" w:rsidR="0093033B" w:rsidRPr="00627607" w:rsidRDefault="0093033B" w:rsidP="0093033B">
      <w:pPr>
        <w:ind w:firstLine="708"/>
        <w:rPr>
          <w:rFonts w:eastAsia="Calibri"/>
          <w:b/>
          <w:i/>
          <w:sz w:val="28"/>
          <w:szCs w:val="28"/>
          <w:lang w:val="uk-UA"/>
        </w:rPr>
      </w:pPr>
      <w:r w:rsidRPr="00627607">
        <w:rPr>
          <w:rFonts w:eastAsia="Calibri"/>
          <w:b/>
          <w:i/>
          <w:sz w:val="28"/>
          <w:szCs w:val="28"/>
          <w:lang w:val="uk-UA"/>
        </w:rPr>
        <w:t xml:space="preserve">Зміст навчальної дисципліни </w:t>
      </w:r>
    </w:p>
    <w:p w14:paraId="2C8721E2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EA46A5">
        <w:rPr>
          <w:b/>
          <w:sz w:val="28"/>
          <w:szCs w:val="28"/>
          <w:lang w:val="uk-UA"/>
        </w:rPr>
        <w:t xml:space="preserve">Тема 1. </w:t>
      </w:r>
      <w:r w:rsidRPr="00EA46A5">
        <w:rPr>
          <w:sz w:val="28"/>
          <w:szCs w:val="28"/>
          <w:lang w:val="uk-UA"/>
        </w:rPr>
        <w:t xml:space="preserve">Базові засади комунікативної лінгвістики та основи гештальт-теорії. </w:t>
      </w:r>
      <w:proofErr w:type="spellStart"/>
      <w:r w:rsidRPr="00627607">
        <w:rPr>
          <w:sz w:val="28"/>
          <w:szCs w:val="28"/>
        </w:rPr>
        <w:t>Історія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 xml:space="preserve">. </w:t>
      </w:r>
    </w:p>
    <w:p w14:paraId="572BB697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>Тема 2.</w:t>
      </w:r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Сучасні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напрями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лінгвістичного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пошуку</w:t>
      </w:r>
      <w:proofErr w:type="spellEnd"/>
      <w:r w:rsidRPr="00627607">
        <w:rPr>
          <w:sz w:val="28"/>
          <w:szCs w:val="28"/>
        </w:rPr>
        <w:t xml:space="preserve">, </w:t>
      </w:r>
      <w:proofErr w:type="spellStart"/>
      <w:r w:rsidRPr="00627607">
        <w:rPr>
          <w:sz w:val="28"/>
          <w:szCs w:val="28"/>
        </w:rPr>
        <w:t>різні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підходи</w:t>
      </w:r>
      <w:proofErr w:type="spellEnd"/>
      <w:r w:rsidRPr="00627607">
        <w:rPr>
          <w:sz w:val="28"/>
          <w:szCs w:val="28"/>
        </w:rPr>
        <w:t xml:space="preserve"> до </w:t>
      </w:r>
      <w:proofErr w:type="spellStart"/>
      <w:r w:rsidRPr="00627607">
        <w:rPr>
          <w:sz w:val="28"/>
          <w:szCs w:val="28"/>
        </w:rPr>
        <w:t>мовознавчих</w:t>
      </w:r>
      <w:proofErr w:type="spellEnd"/>
      <w:r w:rsidRPr="00627607">
        <w:rPr>
          <w:sz w:val="28"/>
          <w:szCs w:val="28"/>
        </w:rPr>
        <w:t xml:space="preserve"> проблем та шляхи </w:t>
      </w:r>
      <w:proofErr w:type="spellStart"/>
      <w:r w:rsidRPr="00627607">
        <w:rPr>
          <w:sz w:val="28"/>
          <w:szCs w:val="28"/>
        </w:rPr>
        <w:t>їх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розв’язання</w:t>
      </w:r>
      <w:proofErr w:type="spellEnd"/>
      <w:r w:rsidRPr="00627607">
        <w:rPr>
          <w:sz w:val="28"/>
          <w:szCs w:val="28"/>
        </w:rPr>
        <w:t xml:space="preserve">. </w:t>
      </w:r>
    </w:p>
    <w:p w14:paraId="43089061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 xml:space="preserve">Тема 3. </w:t>
      </w:r>
      <w:proofErr w:type="spellStart"/>
      <w:r w:rsidRPr="00627607">
        <w:rPr>
          <w:sz w:val="28"/>
          <w:szCs w:val="28"/>
        </w:rPr>
        <w:t>Ефективність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мовленнєвого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спілкування</w:t>
      </w:r>
      <w:proofErr w:type="spellEnd"/>
      <w:r w:rsidRPr="00627607">
        <w:rPr>
          <w:sz w:val="28"/>
          <w:szCs w:val="28"/>
        </w:rPr>
        <w:t>.</w:t>
      </w:r>
      <w:r w:rsidRPr="00627607">
        <w:rPr>
          <w:b/>
          <w:sz w:val="28"/>
          <w:szCs w:val="28"/>
        </w:rPr>
        <w:t xml:space="preserve"> </w:t>
      </w:r>
      <w:proofErr w:type="spellStart"/>
      <w:r w:rsidRPr="00627607">
        <w:rPr>
          <w:b/>
          <w:sz w:val="28"/>
          <w:szCs w:val="28"/>
        </w:rPr>
        <w:t>З</w:t>
      </w:r>
      <w:r w:rsidRPr="00627607">
        <w:rPr>
          <w:sz w:val="28"/>
          <w:szCs w:val="28"/>
        </w:rPr>
        <w:t>алучення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теорії</w:t>
      </w:r>
      <w:proofErr w:type="spellEnd"/>
      <w:r w:rsidRPr="00627607">
        <w:rPr>
          <w:sz w:val="28"/>
          <w:szCs w:val="28"/>
        </w:rPr>
        <w:t xml:space="preserve"> до </w:t>
      </w:r>
      <w:proofErr w:type="spellStart"/>
      <w:r w:rsidRPr="00627607">
        <w:rPr>
          <w:sz w:val="28"/>
          <w:szCs w:val="28"/>
        </w:rPr>
        <w:t>мовознавчого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 xml:space="preserve"> на </w:t>
      </w:r>
      <w:proofErr w:type="spellStart"/>
      <w:r w:rsidRPr="00627607">
        <w:rPr>
          <w:sz w:val="28"/>
          <w:szCs w:val="28"/>
        </w:rPr>
        <w:t>практиці</w:t>
      </w:r>
      <w:proofErr w:type="spellEnd"/>
      <w:r w:rsidRPr="00627607">
        <w:rPr>
          <w:sz w:val="28"/>
          <w:szCs w:val="28"/>
        </w:rPr>
        <w:t xml:space="preserve">: </w:t>
      </w:r>
      <w:proofErr w:type="spellStart"/>
      <w:r w:rsidRPr="00627607">
        <w:rPr>
          <w:sz w:val="28"/>
          <w:szCs w:val="28"/>
        </w:rPr>
        <w:t>розуміння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виокремлення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якостей</w:t>
      </w:r>
      <w:proofErr w:type="spellEnd"/>
      <w:r w:rsidRPr="00627607">
        <w:rPr>
          <w:sz w:val="28"/>
          <w:szCs w:val="28"/>
        </w:rPr>
        <w:t>, гештальт-</w:t>
      </w:r>
      <w:proofErr w:type="spellStart"/>
      <w:r w:rsidRPr="00627607">
        <w:rPr>
          <w:sz w:val="28"/>
          <w:szCs w:val="28"/>
        </w:rPr>
        <w:t>проекцій</w:t>
      </w:r>
      <w:proofErr w:type="spellEnd"/>
      <w:r w:rsidRPr="00627607">
        <w:rPr>
          <w:sz w:val="28"/>
          <w:szCs w:val="28"/>
        </w:rPr>
        <w:t>, гештальт-</w:t>
      </w:r>
      <w:proofErr w:type="spellStart"/>
      <w:r w:rsidRPr="00627607">
        <w:rPr>
          <w:sz w:val="28"/>
          <w:szCs w:val="28"/>
        </w:rPr>
        <w:t>прегнантності</w:t>
      </w:r>
      <w:proofErr w:type="spellEnd"/>
      <w:r w:rsidRPr="00627607">
        <w:rPr>
          <w:sz w:val="28"/>
          <w:szCs w:val="28"/>
        </w:rPr>
        <w:t xml:space="preserve">, ареалу та гештальт-центру </w:t>
      </w:r>
      <w:proofErr w:type="spellStart"/>
      <w:r w:rsidRPr="00627607">
        <w:rPr>
          <w:sz w:val="28"/>
          <w:szCs w:val="28"/>
        </w:rPr>
        <w:t>феноменів</w:t>
      </w:r>
      <w:proofErr w:type="spellEnd"/>
      <w:r w:rsidRPr="00627607">
        <w:rPr>
          <w:sz w:val="28"/>
          <w:szCs w:val="28"/>
        </w:rPr>
        <w:t xml:space="preserve">, </w:t>
      </w:r>
      <w:proofErr w:type="spellStart"/>
      <w:r w:rsidRPr="00627607">
        <w:rPr>
          <w:sz w:val="28"/>
          <w:szCs w:val="28"/>
        </w:rPr>
        <w:t>що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підлягають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вивченню</w:t>
      </w:r>
      <w:proofErr w:type="spellEnd"/>
      <w:r w:rsidRPr="00627607">
        <w:rPr>
          <w:sz w:val="28"/>
          <w:szCs w:val="28"/>
        </w:rPr>
        <w:t xml:space="preserve"> у </w:t>
      </w:r>
      <w:proofErr w:type="spellStart"/>
      <w:r w:rsidRPr="00627607">
        <w:rPr>
          <w:sz w:val="28"/>
          <w:szCs w:val="28"/>
        </w:rPr>
        <w:t>мовознавстві</w:t>
      </w:r>
      <w:proofErr w:type="spellEnd"/>
      <w:r w:rsidRPr="00627607">
        <w:rPr>
          <w:sz w:val="28"/>
          <w:szCs w:val="28"/>
        </w:rPr>
        <w:t xml:space="preserve">. </w:t>
      </w:r>
    </w:p>
    <w:p w14:paraId="3A97A4B1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>Тема 4.</w:t>
      </w:r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Теорія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речень</w:t>
      </w:r>
      <w:proofErr w:type="spellEnd"/>
      <w:r w:rsidRPr="00627607">
        <w:rPr>
          <w:sz w:val="28"/>
          <w:szCs w:val="28"/>
        </w:rPr>
        <w:t xml:space="preserve"> з </w:t>
      </w:r>
      <w:proofErr w:type="spellStart"/>
      <w:r w:rsidRPr="00627607">
        <w:rPr>
          <w:sz w:val="28"/>
          <w:szCs w:val="28"/>
        </w:rPr>
        <w:t>позицій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 xml:space="preserve">. </w:t>
      </w:r>
      <w:proofErr w:type="spellStart"/>
      <w:r w:rsidRPr="00627607">
        <w:rPr>
          <w:sz w:val="28"/>
          <w:szCs w:val="28"/>
        </w:rPr>
        <w:t>Просте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речення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англійської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мови</w:t>
      </w:r>
      <w:proofErr w:type="spellEnd"/>
      <w:r w:rsidRPr="00627607">
        <w:rPr>
          <w:sz w:val="28"/>
          <w:szCs w:val="28"/>
        </w:rPr>
        <w:t xml:space="preserve"> як </w:t>
      </w:r>
      <w:proofErr w:type="spellStart"/>
      <w:r w:rsidRPr="00627607">
        <w:rPr>
          <w:sz w:val="28"/>
          <w:szCs w:val="28"/>
        </w:rPr>
        <w:t>елементарна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комунікативна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одиниця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його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когнітивно-комунікативна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сутність</w:t>
      </w:r>
      <w:proofErr w:type="spellEnd"/>
      <w:r w:rsidRPr="00627607">
        <w:rPr>
          <w:sz w:val="28"/>
          <w:szCs w:val="28"/>
        </w:rPr>
        <w:t xml:space="preserve"> у </w:t>
      </w:r>
      <w:proofErr w:type="spellStart"/>
      <w:r w:rsidRPr="00627607">
        <w:rPr>
          <w:sz w:val="28"/>
          <w:szCs w:val="28"/>
        </w:rPr>
        <w:t>світлі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теорії</w:t>
      </w:r>
      <w:proofErr w:type="spellEnd"/>
      <w:r w:rsidRPr="00627607">
        <w:rPr>
          <w:sz w:val="28"/>
          <w:szCs w:val="28"/>
        </w:rPr>
        <w:t>.</w:t>
      </w:r>
    </w:p>
    <w:p w14:paraId="6695F0C4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 xml:space="preserve">Тема 5. </w:t>
      </w:r>
      <w:proofErr w:type="spellStart"/>
      <w:r w:rsidRPr="00627607">
        <w:rPr>
          <w:sz w:val="28"/>
          <w:szCs w:val="28"/>
        </w:rPr>
        <w:t>Чоловіче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жіноче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мовлення</w:t>
      </w:r>
      <w:proofErr w:type="spellEnd"/>
      <w:r w:rsidRPr="00627607">
        <w:rPr>
          <w:sz w:val="28"/>
          <w:szCs w:val="28"/>
        </w:rPr>
        <w:t xml:space="preserve">. </w:t>
      </w:r>
      <w:proofErr w:type="spellStart"/>
      <w:r w:rsidRPr="00627607">
        <w:rPr>
          <w:sz w:val="28"/>
          <w:szCs w:val="28"/>
        </w:rPr>
        <w:t>Залучення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 xml:space="preserve"> для </w:t>
      </w:r>
      <w:proofErr w:type="spellStart"/>
      <w:r w:rsidRPr="00627607">
        <w:rPr>
          <w:sz w:val="28"/>
          <w:szCs w:val="28"/>
        </w:rPr>
        <w:t>ефективного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вирішення</w:t>
      </w:r>
      <w:proofErr w:type="spellEnd"/>
      <w:r w:rsidRPr="00627607">
        <w:rPr>
          <w:sz w:val="28"/>
          <w:szCs w:val="28"/>
        </w:rPr>
        <w:t xml:space="preserve"> проблем </w:t>
      </w:r>
      <w:proofErr w:type="spellStart"/>
      <w:r w:rsidRPr="00627607">
        <w:rPr>
          <w:sz w:val="28"/>
          <w:szCs w:val="28"/>
        </w:rPr>
        <w:t>гендерної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лінгвістики</w:t>
      </w:r>
      <w:proofErr w:type="spellEnd"/>
      <w:r w:rsidRPr="00627607">
        <w:rPr>
          <w:sz w:val="28"/>
          <w:szCs w:val="28"/>
        </w:rPr>
        <w:t>.</w:t>
      </w:r>
    </w:p>
    <w:p w14:paraId="0306897F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proofErr w:type="gramStart"/>
      <w:r w:rsidRPr="00627607">
        <w:rPr>
          <w:b/>
          <w:sz w:val="28"/>
          <w:szCs w:val="28"/>
        </w:rPr>
        <w:t>Тема  6</w:t>
      </w:r>
      <w:proofErr w:type="gramEnd"/>
      <w:r w:rsidRPr="00627607">
        <w:rPr>
          <w:b/>
          <w:sz w:val="28"/>
          <w:szCs w:val="28"/>
        </w:rPr>
        <w:t xml:space="preserve">. </w:t>
      </w:r>
      <w:proofErr w:type="spellStart"/>
      <w:r w:rsidRPr="00627607">
        <w:rPr>
          <w:sz w:val="28"/>
          <w:szCs w:val="28"/>
        </w:rPr>
        <w:t>Комплімент</w:t>
      </w:r>
      <w:proofErr w:type="spellEnd"/>
      <w:r w:rsidRPr="00627607">
        <w:rPr>
          <w:sz w:val="28"/>
          <w:szCs w:val="28"/>
        </w:rPr>
        <w:t xml:space="preserve"> як </w:t>
      </w:r>
      <w:proofErr w:type="spellStart"/>
      <w:r w:rsidRPr="00627607">
        <w:rPr>
          <w:sz w:val="28"/>
          <w:szCs w:val="28"/>
        </w:rPr>
        <w:t>мовленнєве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явище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мовленнєвий</w:t>
      </w:r>
      <w:proofErr w:type="spellEnd"/>
      <w:r w:rsidRPr="00627607">
        <w:rPr>
          <w:sz w:val="28"/>
          <w:szCs w:val="28"/>
        </w:rPr>
        <w:t xml:space="preserve"> акт. </w:t>
      </w:r>
      <w:proofErr w:type="spellStart"/>
      <w:r w:rsidRPr="00627607">
        <w:rPr>
          <w:sz w:val="28"/>
          <w:szCs w:val="28"/>
        </w:rPr>
        <w:t>Залучення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теорії</w:t>
      </w:r>
      <w:proofErr w:type="spellEnd"/>
      <w:r w:rsidRPr="00627607">
        <w:rPr>
          <w:sz w:val="28"/>
          <w:szCs w:val="28"/>
        </w:rPr>
        <w:t xml:space="preserve"> для 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англомовного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компліменту</w:t>
      </w:r>
      <w:proofErr w:type="spellEnd"/>
      <w:r w:rsidRPr="00627607">
        <w:rPr>
          <w:sz w:val="28"/>
          <w:szCs w:val="28"/>
        </w:rPr>
        <w:t xml:space="preserve">, </w:t>
      </w:r>
      <w:proofErr w:type="spellStart"/>
      <w:r w:rsidRPr="00627607">
        <w:rPr>
          <w:sz w:val="28"/>
          <w:szCs w:val="28"/>
        </w:rPr>
        <w:t>його</w:t>
      </w:r>
      <w:proofErr w:type="spellEnd"/>
      <w:r w:rsidRPr="00627607">
        <w:rPr>
          <w:sz w:val="28"/>
          <w:szCs w:val="28"/>
        </w:rPr>
        <w:t xml:space="preserve"> структурно-</w:t>
      </w:r>
      <w:proofErr w:type="spellStart"/>
      <w:r w:rsidRPr="00627607">
        <w:rPr>
          <w:sz w:val="28"/>
          <w:szCs w:val="28"/>
        </w:rPr>
        <w:t>комунікативних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особливостей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комунікативно-когнітивної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суті</w:t>
      </w:r>
      <w:proofErr w:type="spellEnd"/>
      <w:r w:rsidRPr="00627607">
        <w:rPr>
          <w:sz w:val="28"/>
          <w:szCs w:val="28"/>
        </w:rPr>
        <w:t>.</w:t>
      </w:r>
    </w:p>
    <w:p w14:paraId="2CD590B9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 xml:space="preserve">Тема 7. </w:t>
      </w:r>
      <w:r w:rsidRPr="00627607">
        <w:rPr>
          <w:sz w:val="28"/>
          <w:szCs w:val="28"/>
        </w:rPr>
        <w:t>Гештальт-</w:t>
      </w:r>
      <w:proofErr w:type="spellStart"/>
      <w:r w:rsidRPr="00627607">
        <w:rPr>
          <w:sz w:val="28"/>
          <w:szCs w:val="28"/>
        </w:rPr>
        <w:t>аналіз</w:t>
      </w:r>
      <w:proofErr w:type="spellEnd"/>
      <w:r w:rsidRPr="00627607">
        <w:rPr>
          <w:sz w:val="28"/>
          <w:szCs w:val="28"/>
        </w:rPr>
        <w:t xml:space="preserve"> як </w:t>
      </w:r>
      <w:proofErr w:type="spellStart"/>
      <w:r w:rsidRPr="00627607">
        <w:rPr>
          <w:sz w:val="28"/>
          <w:szCs w:val="28"/>
        </w:rPr>
        <w:t>ефективна</w:t>
      </w:r>
      <w:proofErr w:type="spellEnd"/>
      <w:r w:rsidRPr="00627607">
        <w:rPr>
          <w:sz w:val="28"/>
          <w:szCs w:val="28"/>
        </w:rPr>
        <w:t xml:space="preserve"> комплексна методика у </w:t>
      </w:r>
      <w:proofErr w:type="spellStart"/>
      <w:r w:rsidRPr="00627607">
        <w:rPr>
          <w:sz w:val="28"/>
          <w:szCs w:val="28"/>
        </w:rPr>
        <w:t>дослідженнях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розвитку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мовних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мовленнєвих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явищ</w:t>
      </w:r>
      <w:proofErr w:type="spellEnd"/>
      <w:r w:rsidRPr="00627607">
        <w:rPr>
          <w:sz w:val="28"/>
          <w:szCs w:val="28"/>
        </w:rPr>
        <w:t xml:space="preserve"> у </w:t>
      </w:r>
      <w:proofErr w:type="spellStart"/>
      <w:r w:rsidRPr="00627607">
        <w:rPr>
          <w:sz w:val="28"/>
          <w:szCs w:val="28"/>
        </w:rPr>
        <w:t>діахронії</w:t>
      </w:r>
      <w:proofErr w:type="spellEnd"/>
      <w:r w:rsidRPr="00627607">
        <w:rPr>
          <w:sz w:val="28"/>
          <w:szCs w:val="28"/>
        </w:rPr>
        <w:t>. Практика гештальт-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 xml:space="preserve"> у </w:t>
      </w:r>
      <w:proofErr w:type="spellStart"/>
      <w:r w:rsidRPr="00627607">
        <w:rPr>
          <w:sz w:val="28"/>
          <w:szCs w:val="28"/>
        </w:rPr>
        <w:t>розвідках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даного</w:t>
      </w:r>
      <w:proofErr w:type="spellEnd"/>
      <w:r w:rsidRPr="00627607">
        <w:rPr>
          <w:sz w:val="28"/>
          <w:szCs w:val="28"/>
        </w:rPr>
        <w:t xml:space="preserve"> типу.</w:t>
      </w:r>
    </w:p>
    <w:p w14:paraId="181DDCE8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 xml:space="preserve">Тема 8. </w:t>
      </w:r>
      <w:r w:rsidRPr="00627607">
        <w:rPr>
          <w:sz w:val="28"/>
          <w:szCs w:val="28"/>
        </w:rPr>
        <w:t xml:space="preserve">Брехня як </w:t>
      </w:r>
      <w:proofErr w:type="spellStart"/>
      <w:r w:rsidRPr="00627607">
        <w:rPr>
          <w:sz w:val="28"/>
          <w:szCs w:val="28"/>
        </w:rPr>
        <w:t>мовленнєве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явище</w:t>
      </w:r>
      <w:proofErr w:type="spellEnd"/>
      <w:r w:rsidRPr="00627607">
        <w:rPr>
          <w:sz w:val="28"/>
          <w:szCs w:val="28"/>
        </w:rPr>
        <w:t xml:space="preserve">. </w:t>
      </w:r>
      <w:proofErr w:type="spellStart"/>
      <w:r w:rsidRPr="00627607">
        <w:rPr>
          <w:sz w:val="28"/>
          <w:szCs w:val="28"/>
        </w:rPr>
        <w:t>Лінгвістичні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дослідження</w:t>
      </w:r>
      <w:proofErr w:type="spellEnd"/>
      <w:r w:rsidRPr="00627607">
        <w:rPr>
          <w:sz w:val="28"/>
          <w:szCs w:val="28"/>
        </w:rPr>
        <w:t xml:space="preserve"> неправдивого </w:t>
      </w:r>
      <w:proofErr w:type="spellStart"/>
      <w:r w:rsidRPr="00627607">
        <w:rPr>
          <w:sz w:val="28"/>
          <w:szCs w:val="28"/>
        </w:rPr>
        <w:t>мовлення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викриття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брехунів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завдяки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залученню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>.</w:t>
      </w:r>
    </w:p>
    <w:p w14:paraId="4CB076A3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lastRenderedPageBreak/>
        <w:t xml:space="preserve">Тема 9. </w:t>
      </w:r>
      <w:proofErr w:type="spellStart"/>
      <w:r w:rsidRPr="00627607">
        <w:rPr>
          <w:sz w:val="28"/>
          <w:szCs w:val="28"/>
        </w:rPr>
        <w:t>Соціальна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стратифікація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мовлення</w:t>
      </w:r>
      <w:proofErr w:type="spellEnd"/>
      <w:r w:rsidRPr="00627607">
        <w:rPr>
          <w:sz w:val="28"/>
          <w:szCs w:val="28"/>
        </w:rPr>
        <w:t>. Гештальт-</w:t>
      </w:r>
      <w:proofErr w:type="spellStart"/>
      <w:r w:rsidRPr="00627607">
        <w:rPr>
          <w:sz w:val="28"/>
          <w:szCs w:val="28"/>
        </w:rPr>
        <w:t>аналіз</w:t>
      </w:r>
      <w:proofErr w:type="spellEnd"/>
      <w:r w:rsidRPr="00627607">
        <w:rPr>
          <w:sz w:val="28"/>
          <w:szCs w:val="28"/>
        </w:rPr>
        <w:t xml:space="preserve"> у </w:t>
      </w:r>
      <w:proofErr w:type="spellStart"/>
      <w:r w:rsidRPr="00627607">
        <w:rPr>
          <w:sz w:val="28"/>
          <w:szCs w:val="28"/>
        </w:rPr>
        <w:t>соціолінгвістичних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розвідках</w:t>
      </w:r>
      <w:proofErr w:type="spellEnd"/>
      <w:r w:rsidRPr="00627607">
        <w:rPr>
          <w:sz w:val="28"/>
          <w:szCs w:val="28"/>
        </w:rPr>
        <w:t>.</w:t>
      </w:r>
    </w:p>
    <w:p w14:paraId="28C43A8F" w14:textId="77777777" w:rsidR="00627607" w:rsidRPr="00627607" w:rsidRDefault="00627607" w:rsidP="00627607">
      <w:pPr>
        <w:ind w:firstLine="540"/>
        <w:jc w:val="both"/>
        <w:rPr>
          <w:sz w:val="28"/>
          <w:szCs w:val="28"/>
        </w:rPr>
      </w:pPr>
      <w:r w:rsidRPr="00627607">
        <w:rPr>
          <w:b/>
          <w:sz w:val="28"/>
          <w:szCs w:val="28"/>
        </w:rPr>
        <w:t xml:space="preserve">Тема 10. </w:t>
      </w:r>
      <w:proofErr w:type="spellStart"/>
      <w:r w:rsidRPr="00627607">
        <w:rPr>
          <w:sz w:val="28"/>
          <w:szCs w:val="28"/>
        </w:rPr>
        <w:t>Вербальна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мімікрія</w:t>
      </w:r>
      <w:proofErr w:type="spellEnd"/>
      <w:r w:rsidRPr="00627607">
        <w:rPr>
          <w:sz w:val="28"/>
          <w:szCs w:val="28"/>
        </w:rPr>
        <w:t xml:space="preserve">: </w:t>
      </w:r>
      <w:proofErr w:type="spellStart"/>
      <w:r w:rsidRPr="00627607">
        <w:rPr>
          <w:sz w:val="28"/>
          <w:szCs w:val="28"/>
        </w:rPr>
        <w:t>психолінгвістична</w:t>
      </w:r>
      <w:proofErr w:type="spellEnd"/>
      <w:r w:rsidRPr="00627607">
        <w:rPr>
          <w:sz w:val="28"/>
          <w:szCs w:val="28"/>
        </w:rPr>
        <w:t xml:space="preserve"> природа, </w:t>
      </w:r>
      <w:proofErr w:type="spellStart"/>
      <w:r w:rsidRPr="00627607">
        <w:rPr>
          <w:sz w:val="28"/>
          <w:szCs w:val="28"/>
        </w:rPr>
        <w:t>лінгвістичні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особливості</w:t>
      </w:r>
      <w:proofErr w:type="spellEnd"/>
      <w:r w:rsidRPr="00627607">
        <w:rPr>
          <w:sz w:val="28"/>
          <w:szCs w:val="28"/>
        </w:rPr>
        <w:t xml:space="preserve"> та </w:t>
      </w:r>
      <w:proofErr w:type="spellStart"/>
      <w:r w:rsidRPr="00627607">
        <w:rPr>
          <w:sz w:val="28"/>
          <w:szCs w:val="28"/>
        </w:rPr>
        <w:t>засоби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викриття</w:t>
      </w:r>
      <w:proofErr w:type="spellEnd"/>
      <w:r w:rsidRPr="00627607">
        <w:rPr>
          <w:sz w:val="28"/>
          <w:szCs w:val="28"/>
        </w:rPr>
        <w:t xml:space="preserve"> за </w:t>
      </w:r>
      <w:proofErr w:type="spellStart"/>
      <w:r w:rsidRPr="00627607">
        <w:rPr>
          <w:sz w:val="28"/>
          <w:szCs w:val="28"/>
        </w:rPr>
        <w:t>допомогою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аналізу</w:t>
      </w:r>
      <w:proofErr w:type="spellEnd"/>
      <w:r w:rsidRPr="00627607">
        <w:rPr>
          <w:sz w:val="28"/>
          <w:szCs w:val="28"/>
        </w:rPr>
        <w:t>.</w:t>
      </w:r>
    </w:p>
    <w:p w14:paraId="218946FB" w14:textId="77777777" w:rsidR="007F7A86" w:rsidRPr="00627607" w:rsidRDefault="007F7A86" w:rsidP="00A733EF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2A74C82D" w14:textId="77777777" w:rsidR="0093033B" w:rsidRPr="00627607" w:rsidRDefault="0093033B" w:rsidP="00594625">
      <w:pPr>
        <w:ind w:firstLine="708"/>
        <w:rPr>
          <w:rFonts w:eastAsia="Calibri"/>
          <w:b/>
          <w:i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 xml:space="preserve"> </w:t>
      </w:r>
      <w:r w:rsidRPr="00627607">
        <w:rPr>
          <w:rFonts w:eastAsia="Calibri"/>
          <w:b/>
          <w:i/>
          <w:sz w:val="28"/>
          <w:szCs w:val="28"/>
          <w:lang w:val="uk-UA"/>
        </w:rPr>
        <w:t xml:space="preserve">Перелік  рекомендованої літератури </w:t>
      </w:r>
    </w:p>
    <w:p w14:paraId="5D303AA4" w14:textId="77777777" w:rsidR="00181DCA" w:rsidRPr="00627607" w:rsidRDefault="00181DCA" w:rsidP="007F7A86">
      <w:pPr>
        <w:jc w:val="center"/>
        <w:rPr>
          <w:rFonts w:eastAsia="Calibri"/>
          <w:sz w:val="28"/>
          <w:szCs w:val="28"/>
        </w:rPr>
      </w:pPr>
    </w:p>
    <w:p w14:paraId="7493E662" w14:textId="77777777" w:rsidR="00627607" w:rsidRPr="00627607" w:rsidRDefault="00627607" w:rsidP="00627607">
      <w:pPr>
        <w:spacing w:line="360" w:lineRule="auto"/>
        <w:jc w:val="center"/>
        <w:rPr>
          <w:sz w:val="28"/>
          <w:szCs w:val="28"/>
        </w:rPr>
      </w:pPr>
      <w:proofErr w:type="spellStart"/>
      <w:r w:rsidRPr="00627607">
        <w:rPr>
          <w:b/>
          <w:sz w:val="28"/>
          <w:szCs w:val="28"/>
        </w:rPr>
        <w:t>Основна</w:t>
      </w:r>
      <w:proofErr w:type="spellEnd"/>
    </w:p>
    <w:p w14:paraId="68FA32DD" w14:textId="77777777" w:rsidR="00627607" w:rsidRPr="00627607" w:rsidRDefault="00627607" w:rsidP="00627607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627607">
        <w:rPr>
          <w:sz w:val="28"/>
          <w:szCs w:val="28"/>
        </w:rPr>
        <w:t xml:space="preserve">Морозова І. Б. </w:t>
      </w:r>
      <w:proofErr w:type="spellStart"/>
      <w:r w:rsidRPr="00627607">
        <w:rPr>
          <w:sz w:val="28"/>
          <w:szCs w:val="28"/>
        </w:rPr>
        <w:t>Парадигматичний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аналіз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структури</w:t>
      </w:r>
      <w:proofErr w:type="spellEnd"/>
      <w:r w:rsidRPr="00627607">
        <w:rPr>
          <w:sz w:val="28"/>
          <w:szCs w:val="28"/>
        </w:rPr>
        <w:t xml:space="preserve"> і семантики </w:t>
      </w:r>
      <w:proofErr w:type="spellStart"/>
      <w:r w:rsidRPr="00627607">
        <w:rPr>
          <w:sz w:val="28"/>
          <w:szCs w:val="28"/>
        </w:rPr>
        <w:t>елементарних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комунікативних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одиниць</w:t>
      </w:r>
      <w:proofErr w:type="spellEnd"/>
      <w:r w:rsidRPr="00627607">
        <w:rPr>
          <w:sz w:val="28"/>
          <w:szCs w:val="28"/>
        </w:rPr>
        <w:t xml:space="preserve"> у </w:t>
      </w:r>
      <w:proofErr w:type="spellStart"/>
      <w:r w:rsidRPr="00627607">
        <w:rPr>
          <w:sz w:val="28"/>
          <w:szCs w:val="28"/>
        </w:rPr>
        <w:t>світлі</w:t>
      </w:r>
      <w:proofErr w:type="spellEnd"/>
      <w:r w:rsidRPr="00627607">
        <w:rPr>
          <w:sz w:val="28"/>
          <w:szCs w:val="28"/>
        </w:rPr>
        <w:t xml:space="preserve"> гештальт-</w:t>
      </w:r>
      <w:proofErr w:type="spellStart"/>
      <w:r w:rsidRPr="00627607">
        <w:rPr>
          <w:sz w:val="28"/>
          <w:szCs w:val="28"/>
        </w:rPr>
        <w:t>теорії</w:t>
      </w:r>
      <w:proofErr w:type="spellEnd"/>
      <w:r w:rsidRPr="00627607">
        <w:rPr>
          <w:sz w:val="28"/>
          <w:szCs w:val="28"/>
        </w:rPr>
        <w:t xml:space="preserve"> в </w:t>
      </w:r>
      <w:proofErr w:type="spellStart"/>
      <w:r w:rsidRPr="00627607">
        <w:rPr>
          <w:sz w:val="28"/>
          <w:szCs w:val="28"/>
        </w:rPr>
        <w:t>сучасній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англійській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proofErr w:type="gramStart"/>
      <w:r w:rsidRPr="00627607">
        <w:rPr>
          <w:sz w:val="28"/>
          <w:szCs w:val="28"/>
        </w:rPr>
        <w:t>мові</w:t>
      </w:r>
      <w:proofErr w:type="spellEnd"/>
      <w:r w:rsidRPr="00627607">
        <w:rPr>
          <w:sz w:val="28"/>
          <w:szCs w:val="28"/>
        </w:rPr>
        <w:t xml:space="preserve"> :</w:t>
      </w:r>
      <w:proofErr w:type="gram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монографія</w:t>
      </w:r>
      <w:proofErr w:type="spellEnd"/>
      <w:r w:rsidRPr="00627607">
        <w:rPr>
          <w:sz w:val="28"/>
          <w:szCs w:val="28"/>
        </w:rPr>
        <w:t xml:space="preserve">. </w:t>
      </w:r>
      <w:proofErr w:type="gramStart"/>
      <w:r w:rsidRPr="00627607">
        <w:rPr>
          <w:sz w:val="28"/>
          <w:szCs w:val="28"/>
        </w:rPr>
        <w:t>Одеса :</w:t>
      </w:r>
      <w:proofErr w:type="gram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Друкарський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дім</w:t>
      </w:r>
      <w:proofErr w:type="spellEnd"/>
      <w:r w:rsidRPr="00627607">
        <w:rPr>
          <w:sz w:val="28"/>
          <w:szCs w:val="28"/>
        </w:rPr>
        <w:t xml:space="preserve">, 2009. 384 с. </w:t>
      </w:r>
    </w:p>
    <w:p w14:paraId="617E2C76" w14:textId="77777777" w:rsidR="00627607" w:rsidRPr="00627607" w:rsidRDefault="00627607" w:rsidP="00627607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627607">
        <w:rPr>
          <w:sz w:val="28"/>
          <w:szCs w:val="28"/>
          <w:lang w:val="uk-UA"/>
        </w:rPr>
        <w:t xml:space="preserve">Морозова І. Б. Покладемо квіти на могилу </w:t>
      </w:r>
      <w:proofErr w:type="spellStart"/>
      <w:r w:rsidRPr="00627607">
        <w:rPr>
          <w:sz w:val="28"/>
          <w:szCs w:val="28"/>
          <w:lang w:val="uk-UA"/>
        </w:rPr>
        <w:t>Елджернона</w:t>
      </w:r>
      <w:proofErr w:type="spellEnd"/>
      <w:r w:rsidRPr="00627607">
        <w:rPr>
          <w:sz w:val="28"/>
          <w:szCs w:val="28"/>
          <w:lang w:val="uk-UA"/>
        </w:rPr>
        <w:t xml:space="preserve">: </w:t>
      </w:r>
      <w:proofErr w:type="spellStart"/>
      <w:r w:rsidRPr="00627607">
        <w:rPr>
          <w:sz w:val="28"/>
          <w:szCs w:val="28"/>
          <w:lang w:val="uk-UA"/>
        </w:rPr>
        <w:t>гештальт</w:t>
      </w:r>
      <w:proofErr w:type="spellEnd"/>
      <w:r w:rsidRPr="00627607">
        <w:rPr>
          <w:sz w:val="28"/>
          <w:szCs w:val="28"/>
          <w:lang w:val="uk-UA"/>
        </w:rPr>
        <w:t xml:space="preserve">-маркери синтаксичного </w:t>
      </w:r>
      <w:proofErr w:type="spellStart"/>
      <w:r w:rsidRPr="00627607">
        <w:rPr>
          <w:sz w:val="28"/>
          <w:szCs w:val="28"/>
          <w:lang w:val="uk-UA"/>
        </w:rPr>
        <w:t>профайлінгу</w:t>
      </w:r>
      <w:proofErr w:type="spellEnd"/>
      <w:r w:rsidRPr="00627607">
        <w:rPr>
          <w:sz w:val="28"/>
          <w:szCs w:val="28"/>
          <w:lang w:val="uk-UA"/>
        </w:rPr>
        <w:t xml:space="preserve"> особистості. </w:t>
      </w:r>
      <w:r w:rsidRPr="00627607">
        <w:rPr>
          <w:rStyle w:val="fontname"/>
          <w:i/>
          <w:iCs/>
          <w:sz w:val="28"/>
          <w:szCs w:val="28"/>
          <w:lang w:val="uk-UA"/>
        </w:rPr>
        <w:t xml:space="preserve">Актуальні питання іноземної філології: наук. </w:t>
      </w:r>
      <w:proofErr w:type="spellStart"/>
      <w:r w:rsidRPr="00627607">
        <w:rPr>
          <w:rStyle w:val="fontname"/>
          <w:i/>
          <w:iCs/>
          <w:sz w:val="28"/>
          <w:szCs w:val="28"/>
          <w:lang w:val="uk-UA"/>
        </w:rPr>
        <w:t>журн</w:t>
      </w:r>
      <w:proofErr w:type="spellEnd"/>
      <w:r w:rsidRPr="00627607">
        <w:rPr>
          <w:rStyle w:val="fontname"/>
          <w:i/>
          <w:iCs/>
          <w:sz w:val="28"/>
          <w:szCs w:val="28"/>
          <w:lang w:val="uk-UA"/>
        </w:rPr>
        <w:t xml:space="preserve">. </w:t>
      </w:r>
      <w:r w:rsidRPr="00627607">
        <w:rPr>
          <w:rStyle w:val="fontname"/>
          <w:sz w:val="28"/>
          <w:szCs w:val="28"/>
          <w:lang w:val="uk-UA"/>
        </w:rPr>
        <w:t xml:space="preserve">Луцьк: Східноєвропейський національний університет імені Лесі Українки, 2018. № 8. </w:t>
      </w:r>
      <w:r w:rsidRPr="00627607">
        <w:rPr>
          <w:sz w:val="28"/>
          <w:szCs w:val="28"/>
          <w:lang w:val="uk-UA"/>
        </w:rPr>
        <w:t xml:space="preserve">С.214 -221. </w:t>
      </w:r>
    </w:p>
    <w:p w14:paraId="407CA573" w14:textId="77777777" w:rsidR="00627607" w:rsidRPr="00627607" w:rsidRDefault="00627607" w:rsidP="00627607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  <w:r w:rsidRPr="00627607">
        <w:rPr>
          <w:sz w:val="28"/>
          <w:szCs w:val="28"/>
          <w:lang w:val="uk-UA"/>
        </w:rPr>
        <w:t xml:space="preserve">Morozova I. B., </w:t>
      </w:r>
      <w:proofErr w:type="spellStart"/>
      <w:r w:rsidRPr="00627607">
        <w:rPr>
          <w:sz w:val="28"/>
          <w:szCs w:val="28"/>
          <w:lang w:val="uk-UA"/>
        </w:rPr>
        <w:t>Abramova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Ie</w:t>
      </w:r>
      <w:proofErr w:type="spellEnd"/>
      <w:r w:rsidRPr="00627607">
        <w:rPr>
          <w:sz w:val="28"/>
          <w:szCs w:val="28"/>
          <w:lang w:val="uk-UA"/>
        </w:rPr>
        <w:t xml:space="preserve">. </w:t>
      </w:r>
      <w:proofErr w:type="spellStart"/>
      <w:r w:rsidRPr="00627607">
        <w:rPr>
          <w:sz w:val="28"/>
          <w:szCs w:val="28"/>
          <w:lang w:val="uk-UA"/>
        </w:rPr>
        <w:t>Yu</w:t>
      </w:r>
      <w:proofErr w:type="spellEnd"/>
      <w:r w:rsidRPr="00627607">
        <w:rPr>
          <w:sz w:val="28"/>
          <w:szCs w:val="28"/>
          <w:lang w:val="uk-UA"/>
        </w:rPr>
        <w:t xml:space="preserve">. </w:t>
      </w:r>
      <w:proofErr w:type="spellStart"/>
      <w:r w:rsidRPr="00627607">
        <w:rPr>
          <w:sz w:val="28"/>
          <w:szCs w:val="28"/>
          <w:lang w:val="uk-UA"/>
        </w:rPr>
        <w:t>Compliments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as</w:t>
      </w:r>
      <w:proofErr w:type="spellEnd"/>
      <w:r w:rsidRPr="00627607">
        <w:rPr>
          <w:sz w:val="28"/>
          <w:szCs w:val="28"/>
          <w:lang w:val="uk-UA"/>
        </w:rPr>
        <w:t xml:space="preserve"> a </w:t>
      </w:r>
      <w:proofErr w:type="spellStart"/>
      <w:r w:rsidRPr="00627607">
        <w:rPr>
          <w:sz w:val="28"/>
          <w:szCs w:val="28"/>
          <w:lang w:val="uk-UA"/>
        </w:rPr>
        <w:t>specific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methodological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approach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of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optimizing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the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process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of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teaching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foreign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languages</w:t>
      </w:r>
      <w:proofErr w:type="spellEnd"/>
      <w:r w:rsidRPr="00627607">
        <w:rPr>
          <w:sz w:val="28"/>
          <w:szCs w:val="28"/>
          <w:lang w:val="uk-UA"/>
        </w:rPr>
        <w:t xml:space="preserve">. </w:t>
      </w:r>
      <w:proofErr w:type="spellStart"/>
      <w:r w:rsidRPr="00627607">
        <w:rPr>
          <w:i/>
          <w:iCs/>
          <w:sz w:val="28"/>
          <w:szCs w:val="28"/>
          <w:lang w:val="uk-UA"/>
        </w:rPr>
        <w:t>Advanced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trends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of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the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modern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development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of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philology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in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European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countries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: </w:t>
      </w:r>
      <w:proofErr w:type="spellStart"/>
      <w:r w:rsidRPr="00627607">
        <w:rPr>
          <w:i/>
          <w:iCs/>
          <w:sz w:val="28"/>
          <w:szCs w:val="28"/>
          <w:lang w:val="uk-UA"/>
        </w:rPr>
        <w:t>Collective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27607">
        <w:rPr>
          <w:i/>
          <w:iCs/>
          <w:sz w:val="28"/>
          <w:szCs w:val="28"/>
          <w:lang w:val="uk-UA"/>
        </w:rPr>
        <w:t>monograph</w:t>
      </w:r>
      <w:proofErr w:type="spellEnd"/>
      <w:r w:rsidRPr="00627607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627607">
        <w:rPr>
          <w:sz w:val="28"/>
          <w:szCs w:val="28"/>
          <w:lang w:val="uk-UA"/>
        </w:rPr>
        <w:t>Riga</w:t>
      </w:r>
      <w:proofErr w:type="spellEnd"/>
      <w:r w:rsidRPr="00627607">
        <w:rPr>
          <w:sz w:val="28"/>
          <w:szCs w:val="28"/>
          <w:lang w:val="uk-UA"/>
        </w:rPr>
        <w:t xml:space="preserve"> : </w:t>
      </w:r>
      <w:proofErr w:type="spellStart"/>
      <w:r w:rsidRPr="00627607">
        <w:rPr>
          <w:sz w:val="28"/>
          <w:szCs w:val="28"/>
          <w:lang w:val="uk-UA"/>
        </w:rPr>
        <w:t>Izdevnieciba</w:t>
      </w:r>
      <w:proofErr w:type="spellEnd"/>
      <w:r w:rsidRPr="00627607">
        <w:rPr>
          <w:sz w:val="28"/>
          <w:szCs w:val="28"/>
          <w:lang w:val="uk-UA"/>
        </w:rPr>
        <w:t xml:space="preserve"> “</w:t>
      </w:r>
      <w:proofErr w:type="spellStart"/>
      <w:r w:rsidRPr="00627607">
        <w:rPr>
          <w:sz w:val="28"/>
          <w:szCs w:val="28"/>
          <w:lang w:val="uk-UA"/>
        </w:rPr>
        <w:t>Baltija</w:t>
      </w:r>
      <w:proofErr w:type="spellEnd"/>
      <w:r w:rsidRPr="00627607">
        <w:rPr>
          <w:sz w:val="28"/>
          <w:szCs w:val="28"/>
          <w:lang w:val="uk-UA"/>
        </w:rPr>
        <w:t xml:space="preserve"> </w:t>
      </w:r>
      <w:proofErr w:type="spellStart"/>
      <w:r w:rsidRPr="00627607">
        <w:rPr>
          <w:sz w:val="28"/>
          <w:szCs w:val="28"/>
          <w:lang w:val="uk-UA"/>
        </w:rPr>
        <w:t>Publishing</w:t>
      </w:r>
      <w:proofErr w:type="spellEnd"/>
      <w:r w:rsidRPr="00627607">
        <w:rPr>
          <w:sz w:val="28"/>
          <w:szCs w:val="28"/>
          <w:lang w:val="uk-UA"/>
        </w:rPr>
        <w:t xml:space="preserve">”, 2019. </w:t>
      </w:r>
      <w:proofErr w:type="spellStart"/>
      <w:r w:rsidRPr="00627607">
        <w:rPr>
          <w:sz w:val="28"/>
          <w:szCs w:val="28"/>
          <w:lang w:val="uk-UA"/>
        </w:rPr>
        <w:t>Pp</w:t>
      </w:r>
      <w:proofErr w:type="spellEnd"/>
      <w:r w:rsidRPr="00627607">
        <w:rPr>
          <w:sz w:val="28"/>
          <w:szCs w:val="28"/>
          <w:lang w:val="uk-UA"/>
        </w:rPr>
        <w:t>. 136-156.</w:t>
      </w:r>
    </w:p>
    <w:p w14:paraId="08E40CEA" w14:textId="77777777" w:rsidR="00627607" w:rsidRPr="00627607" w:rsidRDefault="00627607" w:rsidP="00627607">
      <w:pPr>
        <w:widowControl w:val="0"/>
        <w:rPr>
          <w:sz w:val="28"/>
          <w:szCs w:val="28"/>
        </w:rPr>
      </w:pPr>
    </w:p>
    <w:p w14:paraId="2FD02235" w14:textId="77777777" w:rsidR="00627607" w:rsidRPr="00627607" w:rsidRDefault="00627607" w:rsidP="00627607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627607">
        <w:rPr>
          <w:b/>
          <w:sz w:val="28"/>
          <w:szCs w:val="28"/>
        </w:rPr>
        <w:t>Додаткова</w:t>
      </w:r>
      <w:proofErr w:type="spellEnd"/>
    </w:p>
    <w:p w14:paraId="5EBD23BE" w14:textId="77777777" w:rsidR="00627607" w:rsidRPr="00627607" w:rsidRDefault="00627607" w:rsidP="0062760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proofErr w:type="spellStart"/>
      <w:r w:rsidRPr="00627607">
        <w:rPr>
          <w:rFonts w:eastAsia="TimesNewRomanPS-ItalicMT"/>
          <w:iCs/>
          <w:color w:val="000000"/>
          <w:sz w:val="28"/>
          <w:szCs w:val="28"/>
        </w:rPr>
        <w:t>Біскуб</w:t>
      </w:r>
      <w:proofErr w:type="spellEnd"/>
      <w:r w:rsidRPr="00627607">
        <w:rPr>
          <w:rFonts w:eastAsia="TimesNewRomanPS-ItalicMT"/>
          <w:iCs/>
          <w:color w:val="000000"/>
          <w:sz w:val="28"/>
          <w:szCs w:val="28"/>
        </w:rPr>
        <w:t xml:space="preserve"> І. П.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Англомовний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дискурс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програмного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забезпечення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як модель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мовленнєвої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взаємодії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людини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й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комп’ютера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: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монографі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.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Луцьк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: Волин. нац. ун-т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ім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.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Лесі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627607">
        <w:rPr>
          <w:rFonts w:eastAsia="TimesNewRomanPSMT"/>
          <w:color w:val="000000"/>
          <w:sz w:val="28"/>
          <w:szCs w:val="28"/>
        </w:rPr>
        <w:t>Українки</w:t>
      </w:r>
      <w:proofErr w:type="spellEnd"/>
      <w:r w:rsidRPr="00627607">
        <w:rPr>
          <w:rFonts w:eastAsia="TimesNewRomanPSMT"/>
          <w:color w:val="000000"/>
          <w:sz w:val="28"/>
          <w:szCs w:val="28"/>
        </w:rPr>
        <w:t>, 2009. 388 с.</w:t>
      </w:r>
    </w:p>
    <w:p w14:paraId="19111DB9" w14:textId="77777777" w:rsidR="00627607" w:rsidRPr="00627607" w:rsidRDefault="00627607" w:rsidP="00627607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627607">
        <w:rPr>
          <w:sz w:val="28"/>
          <w:szCs w:val="28"/>
        </w:rPr>
        <w:t xml:space="preserve">Морозова І.Б., </w:t>
      </w:r>
      <w:proofErr w:type="spellStart"/>
      <w:r w:rsidRPr="00627607">
        <w:rPr>
          <w:sz w:val="28"/>
          <w:szCs w:val="28"/>
        </w:rPr>
        <w:t>Пожарицька</w:t>
      </w:r>
      <w:proofErr w:type="spellEnd"/>
      <w:r w:rsidRPr="00627607">
        <w:rPr>
          <w:sz w:val="28"/>
          <w:szCs w:val="28"/>
        </w:rPr>
        <w:t xml:space="preserve"> О.О., Степаненко О.О. </w:t>
      </w:r>
      <w:proofErr w:type="spellStart"/>
      <w:r w:rsidRPr="00627607">
        <w:rPr>
          <w:sz w:val="28"/>
          <w:szCs w:val="28"/>
        </w:rPr>
        <w:t>Мовленнєвий</w:t>
      </w:r>
      <w:proofErr w:type="spellEnd"/>
      <w:r w:rsidRPr="00627607">
        <w:rPr>
          <w:sz w:val="28"/>
          <w:szCs w:val="28"/>
        </w:rPr>
        <w:t xml:space="preserve"> портрет </w:t>
      </w:r>
      <w:proofErr w:type="spellStart"/>
      <w:r w:rsidRPr="00627607">
        <w:rPr>
          <w:sz w:val="28"/>
          <w:szCs w:val="28"/>
        </w:rPr>
        <w:t>комунікативного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лідера</w:t>
      </w:r>
      <w:proofErr w:type="spellEnd"/>
      <w:r w:rsidRPr="00627607">
        <w:rPr>
          <w:sz w:val="28"/>
          <w:szCs w:val="28"/>
        </w:rPr>
        <w:t xml:space="preserve"> (гештальт-</w:t>
      </w:r>
      <w:proofErr w:type="spellStart"/>
      <w:r w:rsidRPr="00627607">
        <w:rPr>
          <w:sz w:val="28"/>
          <w:szCs w:val="28"/>
        </w:rPr>
        <w:t>синтаксичний</w:t>
      </w:r>
      <w:proofErr w:type="spellEnd"/>
      <w:r w:rsidRPr="00627607">
        <w:rPr>
          <w:sz w:val="28"/>
          <w:szCs w:val="28"/>
        </w:rPr>
        <w:t xml:space="preserve"> аспект </w:t>
      </w:r>
      <w:proofErr w:type="spellStart"/>
      <w:r w:rsidRPr="00627607">
        <w:rPr>
          <w:sz w:val="28"/>
          <w:szCs w:val="28"/>
        </w:rPr>
        <w:t>розгляду</w:t>
      </w:r>
      <w:proofErr w:type="spellEnd"/>
      <w:proofErr w:type="gramStart"/>
      <w:r w:rsidRPr="00627607">
        <w:rPr>
          <w:sz w:val="28"/>
          <w:szCs w:val="28"/>
        </w:rPr>
        <w:t>) .</w:t>
      </w:r>
      <w:proofErr w:type="gram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Актуальні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проблеми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філологічної</w:t>
      </w:r>
      <w:proofErr w:type="spellEnd"/>
      <w:r w:rsidRPr="00627607">
        <w:rPr>
          <w:i/>
          <w:iCs/>
          <w:sz w:val="28"/>
          <w:szCs w:val="28"/>
        </w:rPr>
        <w:t xml:space="preserve"> науки: </w:t>
      </w:r>
      <w:proofErr w:type="spellStart"/>
      <w:r w:rsidRPr="00627607">
        <w:rPr>
          <w:i/>
          <w:iCs/>
          <w:sz w:val="28"/>
          <w:szCs w:val="28"/>
        </w:rPr>
        <w:t>сучасні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наукові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дискусії</w:t>
      </w:r>
      <w:proofErr w:type="spellEnd"/>
      <w:r w:rsidRPr="00627607">
        <w:rPr>
          <w:i/>
          <w:iCs/>
          <w:sz w:val="28"/>
          <w:szCs w:val="28"/>
        </w:rPr>
        <w:t xml:space="preserve">: </w:t>
      </w:r>
      <w:proofErr w:type="spellStart"/>
      <w:r w:rsidRPr="00627607">
        <w:rPr>
          <w:i/>
          <w:iCs/>
          <w:sz w:val="28"/>
          <w:szCs w:val="28"/>
        </w:rPr>
        <w:t>матеріали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міжнародної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науково-практичної</w:t>
      </w:r>
      <w:proofErr w:type="spellEnd"/>
      <w:r w:rsidRPr="00627607">
        <w:rPr>
          <w:i/>
          <w:iCs/>
          <w:sz w:val="28"/>
          <w:szCs w:val="28"/>
        </w:rPr>
        <w:t xml:space="preserve"> </w:t>
      </w:r>
      <w:proofErr w:type="spellStart"/>
      <w:r w:rsidRPr="00627607">
        <w:rPr>
          <w:i/>
          <w:iCs/>
          <w:sz w:val="28"/>
          <w:szCs w:val="28"/>
        </w:rPr>
        <w:t>конференції</w:t>
      </w:r>
      <w:proofErr w:type="spellEnd"/>
      <w:r w:rsidRPr="00627607">
        <w:rPr>
          <w:i/>
          <w:iCs/>
          <w:sz w:val="28"/>
          <w:szCs w:val="28"/>
        </w:rPr>
        <w:t xml:space="preserve">, </w:t>
      </w:r>
      <w:proofErr w:type="spellStart"/>
      <w:r w:rsidRPr="00627607">
        <w:rPr>
          <w:i/>
          <w:iCs/>
          <w:sz w:val="28"/>
          <w:szCs w:val="28"/>
        </w:rPr>
        <w:t>присвяченої</w:t>
      </w:r>
      <w:proofErr w:type="spellEnd"/>
      <w:r w:rsidRPr="00627607">
        <w:rPr>
          <w:i/>
          <w:iCs/>
          <w:sz w:val="28"/>
          <w:szCs w:val="28"/>
        </w:rPr>
        <w:t xml:space="preserve"> 80-річчю </w:t>
      </w:r>
      <w:proofErr w:type="spellStart"/>
      <w:r w:rsidRPr="00627607">
        <w:rPr>
          <w:i/>
          <w:iCs/>
          <w:sz w:val="28"/>
          <w:szCs w:val="28"/>
        </w:rPr>
        <w:t>д.філол.н</w:t>
      </w:r>
      <w:proofErr w:type="spellEnd"/>
      <w:r w:rsidRPr="00627607">
        <w:rPr>
          <w:i/>
          <w:iCs/>
          <w:sz w:val="28"/>
          <w:szCs w:val="28"/>
        </w:rPr>
        <w:t xml:space="preserve">., проф. </w:t>
      </w:r>
      <w:proofErr w:type="spellStart"/>
      <w:r w:rsidRPr="00627607">
        <w:rPr>
          <w:i/>
          <w:iCs/>
          <w:sz w:val="28"/>
          <w:szCs w:val="28"/>
        </w:rPr>
        <w:t>Таранця</w:t>
      </w:r>
      <w:proofErr w:type="spellEnd"/>
      <w:r w:rsidRPr="00627607">
        <w:rPr>
          <w:i/>
          <w:iCs/>
          <w:sz w:val="28"/>
          <w:szCs w:val="28"/>
        </w:rPr>
        <w:t xml:space="preserve"> В.Г., м. Одеса, 23-24 </w:t>
      </w:r>
      <w:proofErr w:type="spellStart"/>
      <w:r w:rsidRPr="00627607">
        <w:rPr>
          <w:i/>
          <w:iCs/>
          <w:sz w:val="28"/>
          <w:szCs w:val="28"/>
        </w:rPr>
        <w:t>березня</w:t>
      </w:r>
      <w:proofErr w:type="spellEnd"/>
      <w:r w:rsidRPr="00627607">
        <w:rPr>
          <w:i/>
          <w:iCs/>
          <w:sz w:val="28"/>
          <w:szCs w:val="28"/>
        </w:rPr>
        <w:t xml:space="preserve"> 2018.</w:t>
      </w:r>
      <w:r w:rsidRPr="00627607">
        <w:rPr>
          <w:sz w:val="28"/>
          <w:szCs w:val="28"/>
        </w:rPr>
        <w:t xml:space="preserve"> </w:t>
      </w:r>
      <w:proofErr w:type="gramStart"/>
      <w:r w:rsidRPr="00627607">
        <w:rPr>
          <w:sz w:val="28"/>
          <w:szCs w:val="28"/>
        </w:rPr>
        <w:t>Одеса :</w:t>
      </w:r>
      <w:proofErr w:type="gram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Міжнародний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гуманітарний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університет</w:t>
      </w:r>
      <w:proofErr w:type="spellEnd"/>
      <w:r w:rsidRPr="00627607">
        <w:rPr>
          <w:sz w:val="28"/>
          <w:szCs w:val="28"/>
        </w:rPr>
        <w:t xml:space="preserve">, 2018.  С. 98-100. </w:t>
      </w:r>
    </w:p>
    <w:p w14:paraId="40ADF2B0" w14:textId="77777777" w:rsidR="00627607" w:rsidRPr="00627607" w:rsidRDefault="00627607" w:rsidP="00627607">
      <w:pPr>
        <w:numPr>
          <w:ilvl w:val="0"/>
          <w:numId w:val="10"/>
        </w:numPr>
        <w:tabs>
          <w:tab w:val="left" w:pos="709"/>
          <w:tab w:val="left" w:pos="900"/>
        </w:tabs>
        <w:jc w:val="both"/>
        <w:rPr>
          <w:rStyle w:val="fontname"/>
          <w:sz w:val="28"/>
          <w:szCs w:val="28"/>
        </w:rPr>
      </w:pPr>
      <w:r w:rsidRPr="00627607">
        <w:rPr>
          <w:sz w:val="28"/>
          <w:szCs w:val="28"/>
        </w:rPr>
        <w:t xml:space="preserve">Морозова І.Б. Цапенко Т.-Є. </w:t>
      </w:r>
      <w:proofErr w:type="spellStart"/>
      <w:r w:rsidRPr="00627607">
        <w:rPr>
          <w:sz w:val="28"/>
          <w:szCs w:val="28"/>
        </w:rPr>
        <w:t>Комунікативно-синтаксичні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особливості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дитячого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мовлення</w:t>
      </w:r>
      <w:proofErr w:type="spellEnd"/>
      <w:r w:rsidRPr="00627607">
        <w:rPr>
          <w:sz w:val="28"/>
          <w:szCs w:val="28"/>
        </w:rPr>
        <w:t xml:space="preserve"> в </w:t>
      </w:r>
      <w:proofErr w:type="spellStart"/>
      <w:r w:rsidRPr="00627607">
        <w:rPr>
          <w:sz w:val="28"/>
          <w:szCs w:val="28"/>
        </w:rPr>
        <w:t>жанрі</w:t>
      </w:r>
      <w:proofErr w:type="spellEnd"/>
      <w:r w:rsidRPr="00627607">
        <w:rPr>
          <w:sz w:val="28"/>
          <w:szCs w:val="28"/>
        </w:rPr>
        <w:t xml:space="preserve"> </w:t>
      </w:r>
      <w:proofErr w:type="spellStart"/>
      <w:r w:rsidRPr="00627607">
        <w:rPr>
          <w:sz w:val="28"/>
          <w:szCs w:val="28"/>
        </w:rPr>
        <w:t>інтерв’ю</w:t>
      </w:r>
      <w:proofErr w:type="spellEnd"/>
      <w:r w:rsidRPr="00627607">
        <w:rPr>
          <w:sz w:val="28"/>
          <w:szCs w:val="28"/>
        </w:rPr>
        <w:t xml:space="preserve">. </w:t>
      </w:r>
      <w:r w:rsidRPr="00627607">
        <w:rPr>
          <w:i/>
          <w:iCs/>
          <w:sz w:val="28"/>
          <w:szCs w:val="28"/>
        </w:rPr>
        <w:t>Мова.</w:t>
      </w:r>
      <w:r w:rsidRPr="00627607">
        <w:rPr>
          <w:rStyle w:val="fontname"/>
          <w:i/>
          <w:iCs/>
          <w:sz w:val="28"/>
          <w:szCs w:val="28"/>
        </w:rPr>
        <w:t xml:space="preserve"> </w:t>
      </w:r>
      <w:proofErr w:type="spellStart"/>
      <w:r w:rsidRPr="00627607">
        <w:rPr>
          <w:rStyle w:val="fontname"/>
          <w:i/>
          <w:iCs/>
          <w:sz w:val="28"/>
          <w:szCs w:val="28"/>
        </w:rPr>
        <w:t>Науково-теоретичний</w:t>
      </w:r>
      <w:proofErr w:type="spellEnd"/>
      <w:r w:rsidRPr="00627607">
        <w:rPr>
          <w:rStyle w:val="fontname"/>
          <w:i/>
          <w:iCs/>
          <w:sz w:val="28"/>
          <w:szCs w:val="28"/>
        </w:rPr>
        <w:t xml:space="preserve"> </w:t>
      </w:r>
      <w:proofErr w:type="spellStart"/>
      <w:r w:rsidRPr="00627607">
        <w:rPr>
          <w:rStyle w:val="fontname"/>
          <w:i/>
          <w:iCs/>
          <w:sz w:val="28"/>
          <w:szCs w:val="28"/>
        </w:rPr>
        <w:t>часопис</w:t>
      </w:r>
      <w:proofErr w:type="spellEnd"/>
      <w:r w:rsidRPr="00627607">
        <w:rPr>
          <w:rStyle w:val="fontname"/>
          <w:i/>
          <w:iCs/>
          <w:sz w:val="28"/>
          <w:szCs w:val="28"/>
        </w:rPr>
        <w:t xml:space="preserve"> з </w:t>
      </w:r>
      <w:proofErr w:type="spellStart"/>
      <w:r w:rsidRPr="00627607">
        <w:rPr>
          <w:rStyle w:val="fontname"/>
          <w:i/>
          <w:iCs/>
          <w:sz w:val="28"/>
          <w:szCs w:val="28"/>
        </w:rPr>
        <w:t>мовознавства</w:t>
      </w:r>
      <w:proofErr w:type="spellEnd"/>
      <w:r w:rsidRPr="00627607">
        <w:rPr>
          <w:rStyle w:val="fontname"/>
          <w:i/>
          <w:iCs/>
          <w:sz w:val="28"/>
          <w:szCs w:val="28"/>
        </w:rPr>
        <w:t xml:space="preserve">. </w:t>
      </w:r>
      <w:r w:rsidRPr="00627607">
        <w:rPr>
          <w:rStyle w:val="fontname"/>
          <w:sz w:val="28"/>
          <w:szCs w:val="28"/>
        </w:rPr>
        <w:t>Одеса: «</w:t>
      </w:r>
      <w:proofErr w:type="spellStart"/>
      <w:r w:rsidRPr="00627607">
        <w:rPr>
          <w:rStyle w:val="fontname"/>
          <w:sz w:val="28"/>
          <w:szCs w:val="28"/>
        </w:rPr>
        <w:t>Астропринт</w:t>
      </w:r>
      <w:proofErr w:type="spellEnd"/>
      <w:r w:rsidRPr="00627607">
        <w:rPr>
          <w:rStyle w:val="fontname"/>
          <w:sz w:val="28"/>
          <w:szCs w:val="28"/>
        </w:rPr>
        <w:t>», 2017. № 28. С. 14-21.</w:t>
      </w:r>
    </w:p>
    <w:p w14:paraId="6C44116B" w14:textId="77777777" w:rsidR="00627607" w:rsidRPr="00627607" w:rsidRDefault="00627607" w:rsidP="00627607">
      <w:pPr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Одеська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лінгвістична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школа: </w:t>
      </w:r>
      <w:proofErr w:type="spell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підходів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Колективна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монография / за </w:t>
      </w:r>
      <w:proofErr w:type="spell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. ред. </w:t>
      </w:r>
      <w:proofErr w:type="spellStart"/>
      <w:r w:rsidRPr="00627607">
        <w:rPr>
          <w:i/>
          <w:iCs/>
          <w:color w:val="000000"/>
          <w:sz w:val="28"/>
          <w:szCs w:val="28"/>
          <w:shd w:val="clear" w:color="auto" w:fill="FFFFFF"/>
        </w:rPr>
        <w:t>Ковалевської</w:t>
      </w:r>
      <w:proofErr w:type="spellEnd"/>
      <w:r w:rsidRPr="00627607">
        <w:rPr>
          <w:i/>
          <w:iCs/>
          <w:color w:val="000000"/>
          <w:sz w:val="28"/>
          <w:szCs w:val="28"/>
          <w:shd w:val="clear" w:color="auto" w:fill="FFFFFF"/>
        </w:rPr>
        <w:t xml:space="preserve"> Т.Ю</w:t>
      </w:r>
      <w:r w:rsidRPr="00627607">
        <w:rPr>
          <w:color w:val="000000"/>
          <w:sz w:val="28"/>
          <w:szCs w:val="28"/>
          <w:shd w:val="clear" w:color="auto" w:fill="FFFFFF"/>
        </w:rPr>
        <w:t xml:space="preserve">. Одесса: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ПолиПринт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, 2016. 362 с. –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Розділ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3.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Лінгвістична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інтерпретація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сугестивних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дискурсів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: Морозова І.Б.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Мовленнєві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сигнали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особлива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техніка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оптимізації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міжособистісного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607">
        <w:rPr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627607">
        <w:rPr>
          <w:color w:val="000000"/>
          <w:sz w:val="28"/>
          <w:szCs w:val="28"/>
          <w:shd w:val="clear" w:color="auto" w:fill="FFFFFF"/>
        </w:rPr>
        <w:t xml:space="preserve">. С. 247 – 254. </w:t>
      </w:r>
    </w:p>
    <w:p w14:paraId="0A5D1AA7" w14:textId="77777777" w:rsidR="00627607" w:rsidRPr="00627607" w:rsidRDefault="00627607" w:rsidP="00627607">
      <w:pPr>
        <w:numPr>
          <w:ilvl w:val="0"/>
          <w:numId w:val="10"/>
        </w:numPr>
        <w:pBdr>
          <w:between w:val="nil"/>
        </w:pBdr>
        <w:spacing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627607">
        <w:rPr>
          <w:color w:val="000000" w:themeColor="text1"/>
          <w:sz w:val="28"/>
          <w:szCs w:val="28"/>
          <w:lang w:val="en-US"/>
        </w:rPr>
        <w:t>Morozova I. B., Pozharytska O.O. Literary Characters and their Verbal Mimicry through the Prism of Gestalt Analysis. A</w:t>
      </w:r>
      <w:r w:rsidRPr="00627607">
        <w:rPr>
          <w:i/>
          <w:color w:val="000000" w:themeColor="text1"/>
          <w:sz w:val="28"/>
          <w:szCs w:val="28"/>
          <w:lang w:val="en-US"/>
        </w:rPr>
        <w:t xml:space="preserve">rab World English Journal (AWEJ). </w:t>
      </w:r>
      <w:r w:rsidRPr="00627607">
        <w:rPr>
          <w:color w:val="000000" w:themeColor="text1"/>
          <w:sz w:val="28"/>
          <w:szCs w:val="28"/>
          <w:lang w:val="en-US"/>
        </w:rPr>
        <w:t>Volume 12. Number2 June 2021. Pp. 457-468 DOI: https://dx.doi.org/10.24093/awej/vol12no2.31   Web of Science</w:t>
      </w:r>
    </w:p>
    <w:p w14:paraId="30D437FC" w14:textId="77777777" w:rsidR="00627607" w:rsidRPr="00627607" w:rsidRDefault="00627607" w:rsidP="00627607">
      <w:pPr>
        <w:numPr>
          <w:ilvl w:val="0"/>
          <w:numId w:val="10"/>
        </w:numPr>
        <w:pBdr>
          <w:between w:val="nil"/>
        </w:pBdr>
        <w:tabs>
          <w:tab w:val="left" w:pos="99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27607">
        <w:rPr>
          <w:color w:val="000000" w:themeColor="text1"/>
          <w:sz w:val="28"/>
          <w:szCs w:val="28"/>
          <w:lang w:val="en-US"/>
        </w:rPr>
        <w:lastRenderedPageBreak/>
        <w:t xml:space="preserve">Pozharytska O. Speaking like a good guy: Speech </w:t>
      </w:r>
      <w:proofErr w:type="spellStart"/>
      <w:r w:rsidRPr="00627607">
        <w:rPr>
          <w:color w:val="000000" w:themeColor="text1"/>
          <w:sz w:val="28"/>
          <w:szCs w:val="28"/>
          <w:lang w:val="en-US"/>
        </w:rPr>
        <w:t>Carnivalisation</w:t>
      </w:r>
      <w:proofErr w:type="spellEnd"/>
      <w:r w:rsidRPr="00627607">
        <w:rPr>
          <w:color w:val="000000" w:themeColor="text1"/>
          <w:sz w:val="28"/>
          <w:szCs w:val="28"/>
          <w:lang w:val="en-US"/>
        </w:rPr>
        <w:t xml:space="preserve"> Algorithm</w:t>
      </w:r>
      <w:r w:rsidRPr="00627607">
        <w:rPr>
          <w:color w:val="000000" w:themeColor="text1"/>
          <w:sz w:val="28"/>
          <w:szCs w:val="28"/>
          <w:highlight w:val="white"/>
          <w:lang w:val="en-US"/>
        </w:rPr>
        <w:t xml:space="preserve">. </w:t>
      </w:r>
      <w:proofErr w:type="spellStart"/>
      <w:r w:rsidRPr="00627607">
        <w:rPr>
          <w:i/>
          <w:color w:val="000000" w:themeColor="text1"/>
          <w:sz w:val="28"/>
          <w:szCs w:val="28"/>
          <w:highlight w:val="white"/>
        </w:rPr>
        <w:t>Науково-теоретичний</w:t>
      </w:r>
      <w:proofErr w:type="spellEnd"/>
      <w:r w:rsidRPr="00627607">
        <w:rPr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627607">
        <w:rPr>
          <w:i/>
          <w:color w:val="000000" w:themeColor="text1"/>
          <w:sz w:val="28"/>
          <w:szCs w:val="28"/>
          <w:highlight w:val="white"/>
        </w:rPr>
        <w:t>часопис</w:t>
      </w:r>
      <w:proofErr w:type="spellEnd"/>
      <w:r w:rsidRPr="00627607">
        <w:rPr>
          <w:i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627607">
        <w:rPr>
          <w:i/>
          <w:color w:val="000000" w:themeColor="text1"/>
          <w:sz w:val="28"/>
          <w:szCs w:val="28"/>
          <w:highlight w:val="white"/>
        </w:rPr>
        <w:t>мовознавства</w:t>
      </w:r>
      <w:proofErr w:type="spellEnd"/>
      <w:r w:rsidRPr="00627607">
        <w:rPr>
          <w:color w:val="000000" w:themeColor="text1"/>
          <w:sz w:val="28"/>
          <w:szCs w:val="28"/>
          <w:highlight w:val="white"/>
        </w:rPr>
        <w:t>. Одеса: «</w:t>
      </w:r>
      <w:proofErr w:type="spellStart"/>
      <w:r w:rsidRPr="00627607">
        <w:rPr>
          <w:color w:val="000000" w:themeColor="text1"/>
          <w:sz w:val="28"/>
          <w:szCs w:val="28"/>
          <w:highlight w:val="white"/>
        </w:rPr>
        <w:t>Астропринт</w:t>
      </w:r>
      <w:proofErr w:type="spellEnd"/>
      <w:r w:rsidRPr="00627607">
        <w:rPr>
          <w:color w:val="000000" w:themeColor="text1"/>
          <w:sz w:val="28"/>
          <w:szCs w:val="28"/>
          <w:highlight w:val="white"/>
        </w:rPr>
        <w:t>», 2015. № 23. С. 61-68.</w:t>
      </w:r>
    </w:p>
    <w:p w14:paraId="587484AE" w14:textId="77777777" w:rsidR="00627607" w:rsidRPr="00627607" w:rsidRDefault="00627607" w:rsidP="00627607">
      <w:pPr>
        <w:keepNext/>
        <w:keepLines/>
        <w:numPr>
          <w:ilvl w:val="0"/>
          <w:numId w:val="10"/>
        </w:numPr>
        <w:pBdr>
          <w:between w:val="nil"/>
        </w:pBd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627607">
        <w:rPr>
          <w:color w:val="000000" w:themeColor="text1"/>
          <w:sz w:val="28"/>
          <w:szCs w:val="28"/>
          <w:lang w:val="en-US"/>
        </w:rPr>
        <w:t>Smith K., Nordquist D. Functionalist and Usage-based Approaches to the Study of Language. (In honor of Joan L. Bybee) Amsterdam/Philadelphia: John Benjamins, 2018. </w:t>
      </w:r>
      <w:r w:rsidRPr="00627607">
        <w:rPr>
          <w:color w:val="000000" w:themeColor="text1"/>
          <w:sz w:val="28"/>
          <w:szCs w:val="28"/>
        </w:rPr>
        <w:t>276 p.</w:t>
      </w:r>
    </w:p>
    <w:p w14:paraId="0912E1A7" w14:textId="77777777" w:rsidR="00627607" w:rsidRPr="00627607" w:rsidRDefault="00627607" w:rsidP="00627607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627607">
        <w:rPr>
          <w:sz w:val="28"/>
          <w:szCs w:val="28"/>
          <w:lang w:val="en-US"/>
        </w:rPr>
        <w:t xml:space="preserve">Crystal D. The Cambridge Encyclopedia of the English </w:t>
      </w:r>
      <w:proofErr w:type="spellStart"/>
      <w:r w:rsidRPr="00627607">
        <w:rPr>
          <w:sz w:val="28"/>
          <w:szCs w:val="28"/>
          <w:lang w:val="en-US"/>
        </w:rPr>
        <w:t>Languag</w:t>
      </w:r>
      <w:proofErr w:type="spellEnd"/>
      <w:r w:rsidRPr="00627607">
        <w:rPr>
          <w:sz w:val="28"/>
          <w:szCs w:val="28"/>
        </w:rPr>
        <w:t>е</w:t>
      </w:r>
      <w:r w:rsidRPr="00627607">
        <w:rPr>
          <w:sz w:val="28"/>
          <w:szCs w:val="28"/>
          <w:lang w:val="en-US"/>
        </w:rPr>
        <w:t xml:space="preserve">. </w:t>
      </w:r>
      <w:r w:rsidRPr="00627607">
        <w:rPr>
          <w:sz w:val="28"/>
          <w:szCs w:val="28"/>
        </w:rPr>
        <w:t>Cambridge University Press. 2019. 612 p.</w:t>
      </w:r>
    </w:p>
    <w:p w14:paraId="3467805C" w14:textId="77777777" w:rsidR="00627607" w:rsidRPr="00627607" w:rsidRDefault="00627607" w:rsidP="00627607">
      <w:pPr>
        <w:spacing w:line="360" w:lineRule="auto"/>
        <w:jc w:val="center"/>
        <w:rPr>
          <w:sz w:val="28"/>
          <w:szCs w:val="28"/>
        </w:rPr>
      </w:pPr>
    </w:p>
    <w:p w14:paraId="4846A590" w14:textId="77777777" w:rsidR="007F7A86" w:rsidRPr="00627607" w:rsidRDefault="007F7A86" w:rsidP="0093033B">
      <w:pPr>
        <w:jc w:val="both"/>
        <w:rPr>
          <w:rFonts w:eastAsia="Calibri"/>
          <w:b/>
          <w:bCs/>
          <w:color w:val="000080"/>
          <w:sz w:val="28"/>
          <w:szCs w:val="28"/>
          <w:lang w:val="uk-UA"/>
        </w:rPr>
      </w:pPr>
    </w:p>
    <w:p w14:paraId="594A70D5" w14:textId="77777777" w:rsidR="008E7F9E" w:rsidRPr="00627607" w:rsidRDefault="0093033B" w:rsidP="0093033B">
      <w:pPr>
        <w:jc w:val="both"/>
        <w:rPr>
          <w:rFonts w:eastAsia="Calibri"/>
          <w:b/>
          <w:bCs/>
          <w:color w:val="000080"/>
          <w:sz w:val="28"/>
          <w:szCs w:val="28"/>
          <w:lang w:val="uk-UA"/>
        </w:rPr>
      </w:pPr>
      <w:r w:rsidRPr="00627607">
        <w:rPr>
          <w:rFonts w:eastAsia="Calibri"/>
          <w:b/>
          <w:bCs/>
          <w:color w:val="000080"/>
          <w:sz w:val="28"/>
          <w:szCs w:val="28"/>
          <w:lang w:val="uk-UA"/>
        </w:rPr>
        <w:t>ОЦІНЮВАННЯ</w:t>
      </w:r>
    </w:p>
    <w:p w14:paraId="17D78E52" w14:textId="77777777" w:rsidR="00147977" w:rsidRPr="00627607" w:rsidRDefault="00147977" w:rsidP="00147977"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 w:rsidRPr="00627607">
        <w:rPr>
          <w:b/>
          <w:i/>
          <w:iCs/>
          <w:sz w:val="28"/>
          <w:szCs w:val="28"/>
          <w:lang w:val="uk-UA"/>
        </w:rPr>
        <w:t xml:space="preserve">Формою контролю </w:t>
      </w:r>
      <w:r w:rsidRPr="00627607">
        <w:rPr>
          <w:i/>
          <w:iCs/>
          <w:sz w:val="28"/>
          <w:szCs w:val="28"/>
          <w:lang w:val="uk-UA"/>
        </w:rPr>
        <w:t>є залік.</w:t>
      </w:r>
    </w:p>
    <w:p w14:paraId="437BABB1" w14:textId="77777777" w:rsidR="007B56D9" w:rsidRPr="00627607" w:rsidRDefault="00147977" w:rsidP="00147977"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 w:rsidRPr="00627607">
        <w:rPr>
          <w:b/>
          <w:i/>
          <w:iCs/>
          <w:sz w:val="28"/>
          <w:szCs w:val="28"/>
          <w:lang w:val="uk-UA"/>
        </w:rPr>
        <w:t>Методами оцінювання</w:t>
      </w:r>
      <w:r w:rsidRPr="00627607">
        <w:rPr>
          <w:i/>
          <w:iCs/>
          <w:sz w:val="28"/>
          <w:szCs w:val="28"/>
          <w:lang w:val="uk-UA"/>
        </w:rPr>
        <w:t xml:space="preserve"> поточного та періодичного контролю є усне опитування, оцінювання доповідей (презентацій)</w:t>
      </w:r>
      <w:r w:rsidR="00EF3A51" w:rsidRPr="00627607">
        <w:rPr>
          <w:i/>
          <w:iCs/>
          <w:sz w:val="28"/>
          <w:szCs w:val="28"/>
          <w:lang w:val="uk-UA"/>
        </w:rPr>
        <w:t xml:space="preserve">, в </w:t>
      </w:r>
      <w:proofErr w:type="spellStart"/>
      <w:r w:rsidR="00EF3A51" w:rsidRPr="00627607">
        <w:rPr>
          <w:i/>
          <w:iCs/>
          <w:sz w:val="28"/>
          <w:szCs w:val="28"/>
          <w:lang w:val="uk-UA"/>
        </w:rPr>
        <w:t>т.ч.результатів</w:t>
      </w:r>
      <w:proofErr w:type="spellEnd"/>
      <w:r w:rsidR="00EF3A51" w:rsidRPr="00627607">
        <w:rPr>
          <w:i/>
          <w:iCs/>
          <w:sz w:val="28"/>
          <w:szCs w:val="28"/>
          <w:lang w:val="uk-UA"/>
        </w:rPr>
        <w:t xml:space="preserve"> власних досліджень</w:t>
      </w:r>
      <w:r w:rsidRPr="00627607">
        <w:rPr>
          <w:i/>
          <w:iCs/>
          <w:sz w:val="28"/>
          <w:szCs w:val="28"/>
          <w:lang w:val="uk-UA"/>
        </w:rPr>
        <w:t xml:space="preserve">. Формою оцінювання підсумкового контролю є залік. </w:t>
      </w:r>
    </w:p>
    <w:p w14:paraId="7A767F36" w14:textId="77777777" w:rsidR="008E7F9E" w:rsidRPr="00627607" w:rsidRDefault="0093033B" w:rsidP="007B56D9">
      <w:pPr>
        <w:jc w:val="both"/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sz w:val="28"/>
          <w:szCs w:val="28"/>
          <w:lang w:val="uk-UA"/>
        </w:rPr>
        <w:tab/>
      </w:r>
    </w:p>
    <w:p w14:paraId="2EFB399F" w14:textId="77777777" w:rsidR="0093033B" w:rsidRPr="00627607" w:rsidRDefault="0093033B" w:rsidP="0093033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uk-UA" w:eastAsia="uk-UA"/>
        </w:rPr>
      </w:pPr>
      <w:r w:rsidRPr="00627607">
        <w:rPr>
          <w:b/>
          <w:i/>
          <w:sz w:val="28"/>
          <w:szCs w:val="28"/>
          <w:lang w:val="uk-UA" w:eastAsia="uk-UA"/>
        </w:rPr>
        <w:t xml:space="preserve">Самостійна робота </w:t>
      </w:r>
      <w:r w:rsidR="00A733EF" w:rsidRPr="00627607">
        <w:rPr>
          <w:b/>
          <w:i/>
          <w:sz w:val="28"/>
          <w:szCs w:val="28"/>
          <w:lang w:val="uk-UA" w:eastAsia="uk-UA"/>
        </w:rPr>
        <w:t>аспірантів</w:t>
      </w:r>
    </w:p>
    <w:p w14:paraId="76DE5E1A" w14:textId="77777777" w:rsidR="007B56D9" w:rsidRPr="00627607" w:rsidRDefault="007B56D9" w:rsidP="007B56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627607">
        <w:rPr>
          <w:rFonts w:eastAsia="Calibri"/>
          <w:bCs/>
          <w:sz w:val="28"/>
          <w:szCs w:val="28"/>
          <w:lang w:val="uk-UA"/>
        </w:rPr>
        <w:t xml:space="preserve">В якості самостійної роботи здобувачам пропонується аналіз теоретичного матеріалу з певної теми, що вивчається. </w:t>
      </w:r>
      <w:proofErr w:type="spellStart"/>
      <w:r w:rsidRPr="00627607">
        <w:rPr>
          <w:rFonts w:eastAsia="Calibri"/>
          <w:bCs/>
          <w:sz w:val="28"/>
          <w:szCs w:val="28"/>
        </w:rPr>
        <w:t>Перевірка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теоретичних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знань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, </w:t>
      </w:r>
      <w:proofErr w:type="spellStart"/>
      <w:r w:rsidRPr="00627607">
        <w:rPr>
          <w:rFonts w:eastAsia="Calibri"/>
          <w:bCs/>
          <w:sz w:val="28"/>
          <w:szCs w:val="28"/>
        </w:rPr>
        <w:t>рівень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засвоєння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теоретичного </w:t>
      </w:r>
      <w:proofErr w:type="spellStart"/>
      <w:r w:rsidRPr="00627607">
        <w:rPr>
          <w:rFonts w:eastAsia="Calibri"/>
          <w:bCs/>
          <w:sz w:val="28"/>
          <w:szCs w:val="28"/>
        </w:rPr>
        <w:t>матеріалу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з теми </w:t>
      </w:r>
      <w:proofErr w:type="spellStart"/>
      <w:r w:rsidRPr="00627607">
        <w:rPr>
          <w:rFonts w:eastAsia="Calibri"/>
          <w:bCs/>
          <w:sz w:val="28"/>
          <w:szCs w:val="28"/>
        </w:rPr>
        <w:t>перевіряється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в </w:t>
      </w:r>
      <w:proofErr w:type="spellStart"/>
      <w:r w:rsidRPr="00627607">
        <w:rPr>
          <w:rFonts w:eastAsia="Calibri"/>
          <w:bCs/>
          <w:sz w:val="28"/>
          <w:szCs w:val="28"/>
        </w:rPr>
        <w:t>ході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проведення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усних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опитувань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під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час </w:t>
      </w:r>
      <w:proofErr w:type="spellStart"/>
      <w:r w:rsidRPr="00627607">
        <w:rPr>
          <w:rFonts w:eastAsia="Calibri"/>
          <w:bCs/>
          <w:sz w:val="28"/>
          <w:szCs w:val="28"/>
        </w:rPr>
        <w:t>практичних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занять. Для </w:t>
      </w:r>
      <w:proofErr w:type="spellStart"/>
      <w:r w:rsidRPr="00627607">
        <w:rPr>
          <w:rFonts w:eastAsia="Calibri"/>
          <w:bCs/>
          <w:sz w:val="28"/>
          <w:szCs w:val="28"/>
        </w:rPr>
        <w:t>кращого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засвоєння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навчального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матеріалу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здобувачам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proofErr w:type="spellStart"/>
      <w:r w:rsidRPr="00627607">
        <w:rPr>
          <w:rFonts w:eastAsia="Calibri"/>
          <w:bCs/>
          <w:sz w:val="28"/>
          <w:szCs w:val="28"/>
        </w:rPr>
        <w:t>пропонується</w:t>
      </w:r>
      <w:proofErr w:type="spellEnd"/>
      <w:r w:rsidRPr="00627607">
        <w:rPr>
          <w:rFonts w:eastAsia="Calibri"/>
          <w:bCs/>
          <w:sz w:val="28"/>
          <w:szCs w:val="28"/>
        </w:rPr>
        <w:t xml:space="preserve"> </w:t>
      </w:r>
      <w:r w:rsidR="00A733EF" w:rsidRPr="00627607">
        <w:rPr>
          <w:rFonts w:eastAsia="Calibri"/>
          <w:bCs/>
          <w:sz w:val="28"/>
          <w:szCs w:val="28"/>
          <w:lang w:val="uk-UA"/>
        </w:rPr>
        <w:t>підготовка презентацій, доповідей, проведення й аналіз експериментів.</w:t>
      </w:r>
    </w:p>
    <w:p w14:paraId="4BCD0760" w14:textId="77777777" w:rsidR="0093033B" w:rsidRPr="00627607" w:rsidRDefault="0093033B" w:rsidP="0093033B">
      <w:pPr>
        <w:rPr>
          <w:rFonts w:eastAsia="Calibri"/>
          <w:b/>
          <w:bCs/>
          <w:color w:val="000080"/>
          <w:sz w:val="28"/>
          <w:szCs w:val="28"/>
        </w:rPr>
      </w:pPr>
    </w:p>
    <w:p w14:paraId="13A0D880" w14:textId="77777777" w:rsidR="00522534" w:rsidRPr="00627607" w:rsidRDefault="0093033B" w:rsidP="00181DCA">
      <w:pPr>
        <w:rPr>
          <w:rFonts w:eastAsia="Calibri"/>
          <w:sz w:val="28"/>
          <w:szCs w:val="28"/>
          <w:lang w:val="uk-UA"/>
        </w:rPr>
      </w:pPr>
      <w:r w:rsidRPr="00627607">
        <w:rPr>
          <w:rFonts w:eastAsia="Calibri"/>
          <w:b/>
          <w:bCs/>
          <w:color w:val="000080"/>
          <w:sz w:val="28"/>
          <w:szCs w:val="28"/>
          <w:lang w:val="uk-UA"/>
        </w:rPr>
        <w:t>ПОЛІТИКА  КУРСУ</w:t>
      </w:r>
      <w:r w:rsidRPr="00627607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14:paraId="1C9E6C30" w14:textId="77777777" w:rsidR="0093033B" w:rsidRPr="00627607" w:rsidRDefault="0093033B" w:rsidP="0052253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627607"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 w:rsidR="00A733EF" w:rsidRPr="00627607">
        <w:rPr>
          <w:i/>
          <w:sz w:val="28"/>
          <w:szCs w:val="28"/>
          <w:lang w:val="uk-UA" w:eastAsia="uk-UA"/>
        </w:rPr>
        <w:t>аспіранти</w:t>
      </w:r>
      <w:r w:rsidR="000960ED" w:rsidRPr="00627607">
        <w:rPr>
          <w:i/>
          <w:sz w:val="28"/>
          <w:szCs w:val="28"/>
          <w:lang w:val="uk-UA" w:eastAsia="uk-UA"/>
        </w:rPr>
        <w:t xml:space="preserve"> самостійно обирають теми для доповідей та їх презентац</w:t>
      </w:r>
      <w:r w:rsidR="003D3605" w:rsidRPr="00627607">
        <w:rPr>
          <w:i/>
          <w:sz w:val="28"/>
          <w:szCs w:val="28"/>
          <w:lang w:val="uk-UA" w:eastAsia="uk-UA"/>
        </w:rPr>
        <w:t>і</w:t>
      </w:r>
      <w:r w:rsidR="000960ED" w:rsidRPr="00627607">
        <w:rPr>
          <w:i/>
          <w:sz w:val="28"/>
          <w:szCs w:val="28"/>
          <w:lang w:val="uk-UA" w:eastAsia="uk-UA"/>
        </w:rPr>
        <w:t xml:space="preserve">й, які мають відбутися на практичних заняттях за розкладом. </w:t>
      </w:r>
    </w:p>
    <w:p w14:paraId="04A91E12" w14:textId="6C5F344B" w:rsidR="00DF4192" w:rsidRPr="00627607" w:rsidRDefault="0093033B" w:rsidP="00DF419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 w:rsidRPr="00627607"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 w:rsidRPr="00627607">
        <w:rPr>
          <w:i/>
          <w:sz w:val="28"/>
          <w:szCs w:val="28"/>
          <w:lang w:val="uk-UA" w:eastAsia="uk-UA"/>
        </w:rPr>
        <w:t xml:space="preserve">: </w:t>
      </w:r>
      <w:r w:rsidR="00DF4192" w:rsidRPr="00627607">
        <w:rPr>
          <w:i/>
          <w:sz w:val="28"/>
          <w:szCs w:val="28"/>
          <w:lang w:val="uk-UA" w:eastAsia="uk-UA"/>
        </w:rPr>
        <w:t>: регламентується Положення</w:t>
      </w:r>
      <w:r w:rsidR="00627607" w:rsidRPr="00627607">
        <w:rPr>
          <w:i/>
          <w:sz w:val="28"/>
          <w:szCs w:val="28"/>
          <w:lang w:val="uk-UA" w:eastAsia="uk-UA"/>
        </w:rPr>
        <w:t>м</w:t>
      </w:r>
      <w:r w:rsidR="00DF4192" w:rsidRPr="00627607">
        <w:rPr>
          <w:i/>
          <w:sz w:val="28"/>
          <w:szCs w:val="28"/>
          <w:lang w:val="uk-UA" w:eastAsia="uk-UA"/>
        </w:rPr>
        <w:t xml:space="preserve">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="00DF4192" w:rsidRPr="00627607">
        <w:rPr>
          <w:i/>
          <w:sz w:val="28"/>
          <w:szCs w:val="28"/>
          <w:lang w:eastAsia="uk-UA"/>
        </w:rPr>
        <w:t xml:space="preserve">І. І. Мечникова </w:t>
      </w:r>
    </w:p>
    <w:p w14:paraId="66F34798" w14:textId="77777777" w:rsidR="0093033B" w:rsidRPr="00627607" w:rsidRDefault="00DF4192" w:rsidP="00DF419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 w:rsidRPr="00627607"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 w:rsidRPr="00627607">
        <w:rPr>
          <w:i/>
          <w:sz w:val="28"/>
          <w:szCs w:val="28"/>
          <w:lang w:val="uk-UA" w:eastAsia="uk-UA"/>
        </w:rPr>
        <w:t xml:space="preserve">. Тож </w:t>
      </w:r>
      <w:r w:rsidR="000960ED" w:rsidRPr="00627607">
        <w:rPr>
          <w:i/>
          <w:sz w:val="28"/>
          <w:szCs w:val="28"/>
          <w:lang w:val="uk-UA" w:eastAsia="uk-UA"/>
        </w:rPr>
        <w:t xml:space="preserve">всі доповіді мають бути підготовлені самостійно на основі щонайменше </w:t>
      </w:r>
      <w:r w:rsidR="00A733EF" w:rsidRPr="00627607">
        <w:rPr>
          <w:i/>
          <w:sz w:val="28"/>
          <w:szCs w:val="28"/>
          <w:lang w:val="uk-UA" w:eastAsia="uk-UA"/>
        </w:rPr>
        <w:t>десяти</w:t>
      </w:r>
      <w:r w:rsidR="000960ED" w:rsidRPr="00627607">
        <w:rPr>
          <w:i/>
          <w:sz w:val="28"/>
          <w:szCs w:val="28"/>
          <w:lang w:val="uk-UA" w:eastAsia="uk-UA"/>
        </w:rPr>
        <w:t xml:space="preserve"> різних теоретичних джерел.</w:t>
      </w:r>
    </w:p>
    <w:p w14:paraId="1E0E6EC2" w14:textId="77777777" w:rsidR="00DF4192" w:rsidRPr="00627607" w:rsidRDefault="0093033B" w:rsidP="00DF4192">
      <w:pPr>
        <w:ind w:firstLine="708"/>
        <w:jc w:val="both"/>
        <w:rPr>
          <w:rFonts w:eastAsia="Calibri"/>
          <w:bCs/>
          <w:i/>
          <w:sz w:val="28"/>
          <w:szCs w:val="28"/>
        </w:rPr>
      </w:pPr>
      <w:r w:rsidRPr="00627607"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 w:rsidRPr="00627607">
        <w:rPr>
          <w:rFonts w:eastAsia="Calibri"/>
          <w:i/>
          <w:sz w:val="28"/>
          <w:szCs w:val="28"/>
          <w:lang w:val="uk-UA"/>
        </w:rPr>
        <w:t>:</w:t>
      </w:r>
      <w:r w:rsidR="00522534" w:rsidRPr="00627607">
        <w:rPr>
          <w:rFonts w:eastAsia="Calibri"/>
          <w:i/>
          <w:sz w:val="28"/>
          <w:szCs w:val="28"/>
          <w:lang w:val="uk-UA"/>
        </w:rPr>
        <w:t xml:space="preserve"> </w:t>
      </w:r>
      <w:r w:rsidR="000960ED" w:rsidRPr="00627607">
        <w:rPr>
          <w:rFonts w:eastAsia="Calibri"/>
          <w:bCs/>
          <w:i/>
          <w:sz w:val="28"/>
          <w:szCs w:val="28"/>
          <w:lang w:val="uk-UA"/>
        </w:rPr>
        <w:t xml:space="preserve">лекції та практичні заняття </w:t>
      </w:r>
      <w:r w:rsidR="00522534" w:rsidRPr="00627607">
        <w:rPr>
          <w:rFonts w:eastAsia="Calibri"/>
          <w:bCs/>
          <w:i/>
          <w:sz w:val="28"/>
          <w:szCs w:val="28"/>
          <w:lang w:val="uk-UA"/>
        </w:rPr>
        <w:t xml:space="preserve">необхідно обов’язково відвідувати. </w:t>
      </w:r>
      <w:r w:rsidR="00DF4192" w:rsidRPr="00627607">
        <w:rPr>
          <w:rFonts w:eastAsia="Calibri"/>
          <w:bCs/>
          <w:i/>
          <w:sz w:val="28"/>
          <w:szCs w:val="28"/>
        </w:rPr>
        <w:t xml:space="preserve">Порядок та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умови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такого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навчання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регламентуються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Положення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про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організацію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освітнього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</w:t>
      </w:r>
      <w:proofErr w:type="spellStart"/>
      <w:r w:rsidR="00DF4192" w:rsidRPr="00627607">
        <w:rPr>
          <w:rFonts w:eastAsia="Calibri"/>
          <w:bCs/>
          <w:i/>
          <w:sz w:val="28"/>
          <w:szCs w:val="28"/>
        </w:rPr>
        <w:t>процесу</w:t>
      </w:r>
      <w:proofErr w:type="spellEnd"/>
      <w:r w:rsidR="00DF4192" w:rsidRPr="00627607">
        <w:rPr>
          <w:rFonts w:eastAsia="Calibri"/>
          <w:bCs/>
          <w:i/>
          <w:sz w:val="28"/>
          <w:szCs w:val="28"/>
        </w:rPr>
        <w:t xml:space="preserve"> в ОНУ </w:t>
      </w:r>
    </w:p>
    <w:p w14:paraId="2ABBC878" w14:textId="77777777" w:rsidR="00DF4192" w:rsidRPr="00627607" w:rsidRDefault="00DF4192" w:rsidP="00DF4192">
      <w:pPr>
        <w:ind w:firstLine="708"/>
        <w:jc w:val="both"/>
        <w:rPr>
          <w:rFonts w:eastAsia="Calibri"/>
          <w:bCs/>
          <w:i/>
          <w:sz w:val="28"/>
          <w:szCs w:val="28"/>
        </w:rPr>
      </w:pPr>
      <w:r w:rsidRPr="00627607"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p w14:paraId="01065BB8" w14:textId="77777777" w:rsidR="0093033B" w:rsidRPr="00627607" w:rsidRDefault="0093033B" w:rsidP="00522534">
      <w:pPr>
        <w:ind w:firstLine="708"/>
        <w:jc w:val="both"/>
        <w:rPr>
          <w:rFonts w:eastAsia="Calibri"/>
          <w:bCs/>
          <w:i/>
          <w:sz w:val="28"/>
          <w:szCs w:val="28"/>
        </w:rPr>
      </w:pPr>
    </w:p>
    <w:p w14:paraId="6BF95731" w14:textId="77777777" w:rsidR="0093033B" w:rsidRPr="00627607" w:rsidRDefault="0093033B" w:rsidP="0093033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37A47723" w14:textId="77777777" w:rsidR="00176830" w:rsidRPr="00627607" w:rsidRDefault="00176830" w:rsidP="000E6A8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8"/>
          <w:szCs w:val="28"/>
        </w:rPr>
      </w:pPr>
    </w:p>
    <w:sectPr w:rsidR="00176830" w:rsidRPr="00627607">
      <w:headerReference w:type="default" r:id="rId7"/>
      <w:footerReference w:type="even" r:id="rId8"/>
      <w:footerReference w:type="default" r:id="rId9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CE79" w14:textId="77777777" w:rsidR="00F0115E" w:rsidRDefault="00F0115E">
      <w:r>
        <w:separator/>
      </w:r>
    </w:p>
  </w:endnote>
  <w:endnote w:type="continuationSeparator" w:id="0">
    <w:p w14:paraId="1D3B0F8C" w14:textId="77777777" w:rsidR="00F0115E" w:rsidRDefault="00F0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BB8B" w14:textId="77777777" w:rsidR="00176830" w:rsidRDefault="00261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00000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28678788" w14:textId="77777777"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537" w14:textId="77777777" w:rsidR="00176830" w:rsidRDefault="00261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437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9415347" w14:textId="77777777"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A39" w14:textId="77777777" w:rsidR="00F0115E" w:rsidRDefault="00F0115E">
      <w:r>
        <w:separator/>
      </w:r>
    </w:p>
  </w:footnote>
  <w:footnote w:type="continuationSeparator" w:id="0">
    <w:p w14:paraId="00F82BF1" w14:textId="77777777" w:rsidR="00F0115E" w:rsidRDefault="00F0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9B13" w14:textId="77777777"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8C7"/>
    <w:multiLevelType w:val="multilevel"/>
    <w:tmpl w:val="4D0AE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9622E"/>
    <w:multiLevelType w:val="multilevel"/>
    <w:tmpl w:val="B922B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E66EE4"/>
    <w:multiLevelType w:val="hybridMultilevel"/>
    <w:tmpl w:val="0224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D59E8"/>
    <w:multiLevelType w:val="hybridMultilevel"/>
    <w:tmpl w:val="B958ED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CA0D92"/>
    <w:multiLevelType w:val="multilevel"/>
    <w:tmpl w:val="7ED64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50F63A5"/>
    <w:multiLevelType w:val="multilevel"/>
    <w:tmpl w:val="15888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33025"/>
    <w:multiLevelType w:val="multilevel"/>
    <w:tmpl w:val="93F49E8A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7" w15:restartNumberingAfterBreak="0">
    <w:nsid w:val="64BE25CF"/>
    <w:multiLevelType w:val="multilevel"/>
    <w:tmpl w:val="6C64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97E50"/>
    <w:multiLevelType w:val="hybridMultilevel"/>
    <w:tmpl w:val="4708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5339D7"/>
    <w:multiLevelType w:val="multilevel"/>
    <w:tmpl w:val="64A47F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81938425">
    <w:abstractNumId w:val="9"/>
  </w:num>
  <w:num w:numId="2" w16cid:durableId="331639277">
    <w:abstractNumId w:val="0"/>
  </w:num>
  <w:num w:numId="3" w16cid:durableId="1625773462">
    <w:abstractNumId w:val="6"/>
  </w:num>
  <w:num w:numId="4" w16cid:durableId="1471824398">
    <w:abstractNumId w:val="7"/>
  </w:num>
  <w:num w:numId="5" w16cid:durableId="543300148">
    <w:abstractNumId w:val="5"/>
  </w:num>
  <w:num w:numId="6" w16cid:durableId="444883368">
    <w:abstractNumId w:val="3"/>
  </w:num>
  <w:num w:numId="7" w16cid:durableId="2107383582">
    <w:abstractNumId w:val="8"/>
  </w:num>
  <w:num w:numId="8" w16cid:durableId="101805208">
    <w:abstractNumId w:val="2"/>
  </w:num>
  <w:num w:numId="9" w16cid:durableId="498692995">
    <w:abstractNumId w:val="1"/>
  </w:num>
  <w:num w:numId="10" w16cid:durableId="781459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30"/>
    <w:rsid w:val="00020331"/>
    <w:rsid w:val="00086650"/>
    <w:rsid w:val="000960ED"/>
    <w:rsid w:val="000E6A80"/>
    <w:rsid w:val="00106CC0"/>
    <w:rsid w:val="00141B57"/>
    <w:rsid w:val="00142213"/>
    <w:rsid w:val="00147977"/>
    <w:rsid w:val="00176830"/>
    <w:rsid w:val="00181DCA"/>
    <w:rsid w:val="001F35A4"/>
    <w:rsid w:val="0026149E"/>
    <w:rsid w:val="002B7F10"/>
    <w:rsid w:val="002E2278"/>
    <w:rsid w:val="00324935"/>
    <w:rsid w:val="00372B22"/>
    <w:rsid w:val="003D3605"/>
    <w:rsid w:val="003E22EA"/>
    <w:rsid w:val="003F2E16"/>
    <w:rsid w:val="00427667"/>
    <w:rsid w:val="004E00BD"/>
    <w:rsid w:val="00522534"/>
    <w:rsid w:val="00546CDC"/>
    <w:rsid w:val="00591C3A"/>
    <w:rsid w:val="00594625"/>
    <w:rsid w:val="005E16A7"/>
    <w:rsid w:val="00627607"/>
    <w:rsid w:val="006C1325"/>
    <w:rsid w:val="00701653"/>
    <w:rsid w:val="00790339"/>
    <w:rsid w:val="007B56D9"/>
    <w:rsid w:val="007E1B26"/>
    <w:rsid w:val="007F7A86"/>
    <w:rsid w:val="0083651E"/>
    <w:rsid w:val="00854863"/>
    <w:rsid w:val="008C278B"/>
    <w:rsid w:val="008E3B6A"/>
    <w:rsid w:val="008E7F9E"/>
    <w:rsid w:val="0093033B"/>
    <w:rsid w:val="00971779"/>
    <w:rsid w:val="009E59A1"/>
    <w:rsid w:val="00A1739C"/>
    <w:rsid w:val="00A335BD"/>
    <w:rsid w:val="00A733EF"/>
    <w:rsid w:val="00AF48A7"/>
    <w:rsid w:val="00B312FE"/>
    <w:rsid w:val="00BA4FDE"/>
    <w:rsid w:val="00C318EA"/>
    <w:rsid w:val="00C7437B"/>
    <w:rsid w:val="00CE610A"/>
    <w:rsid w:val="00D71120"/>
    <w:rsid w:val="00DC759A"/>
    <w:rsid w:val="00DF4192"/>
    <w:rsid w:val="00E15EF8"/>
    <w:rsid w:val="00E96211"/>
    <w:rsid w:val="00EA46A5"/>
    <w:rsid w:val="00ED3313"/>
    <w:rsid w:val="00ED44CE"/>
    <w:rsid w:val="00EF3A51"/>
    <w:rsid w:val="00F0115E"/>
    <w:rsid w:val="00F169A3"/>
    <w:rsid w:val="00F82E41"/>
    <w:rsid w:val="00F94AAF"/>
    <w:rsid w:val="00FB5176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ED6"/>
  <w15:docId w15:val="{9C6AFA4F-3256-495A-B18D-59473D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E15EF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213"/>
    <w:pPr>
      <w:ind w:left="720"/>
      <w:contextualSpacing/>
    </w:pPr>
  </w:style>
  <w:style w:type="character" w:customStyle="1" w:styleId="fontname">
    <w:name w:val="fontname"/>
    <w:basedOn w:val="DefaultParagraphFont"/>
    <w:rsid w:val="0062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Key</cp:lastModifiedBy>
  <cp:revision>3</cp:revision>
  <dcterms:created xsi:type="dcterms:W3CDTF">2023-04-04T07:03:00Z</dcterms:created>
  <dcterms:modified xsi:type="dcterms:W3CDTF">2023-04-04T07:06:00Z</dcterms:modified>
</cp:coreProperties>
</file>