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2DE5" w14:textId="77777777" w:rsidR="002A4E83" w:rsidRDefault="00000000">
      <w:pPr>
        <w:spacing w:before="72" w:line="247" w:lineRule="auto"/>
        <w:ind w:left="757" w:right="835" w:firstLine="1502"/>
        <w:rPr>
          <w:sz w:val="27"/>
        </w:rPr>
      </w:pPr>
      <w:r>
        <w:rPr>
          <w:noProof/>
        </w:rPr>
        <w:drawing>
          <wp:anchor distT="0" distB="0" distL="0" distR="0" simplePos="0" relativeHeight="15728640" behindDoc="0" locked="0" layoutInCell="1" allowOverlap="1" wp14:anchorId="3C515F19" wp14:editId="18BA054C">
            <wp:simplePos x="0" y="0"/>
            <wp:positionH relativeFrom="page">
              <wp:posOffset>741044</wp:posOffset>
            </wp:positionH>
            <wp:positionV relativeFrom="paragraph">
              <wp:posOffset>523205</wp:posOffset>
            </wp:positionV>
            <wp:extent cx="936669" cy="90768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36669" cy="907681"/>
                    </a:xfrm>
                    <a:prstGeom prst="rect">
                      <a:avLst/>
                    </a:prstGeom>
                  </pic:spPr>
                </pic:pic>
              </a:graphicData>
            </a:graphic>
          </wp:anchor>
        </w:drawing>
      </w:r>
      <w:r>
        <w:rPr>
          <w:sz w:val="27"/>
        </w:rPr>
        <w:t>МІНІСТЕРСТВО</w:t>
      </w:r>
      <w:r>
        <w:rPr>
          <w:spacing w:val="1"/>
          <w:sz w:val="27"/>
        </w:rPr>
        <w:t xml:space="preserve"> </w:t>
      </w:r>
      <w:r>
        <w:rPr>
          <w:sz w:val="27"/>
        </w:rPr>
        <w:t>ОСВІТИ</w:t>
      </w:r>
      <w:r>
        <w:rPr>
          <w:spacing w:val="1"/>
          <w:sz w:val="27"/>
        </w:rPr>
        <w:t xml:space="preserve"> </w:t>
      </w:r>
      <w:r>
        <w:rPr>
          <w:sz w:val="27"/>
        </w:rPr>
        <w:t>І</w:t>
      </w:r>
      <w:r>
        <w:rPr>
          <w:spacing w:val="1"/>
          <w:sz w:val="27"/>
        </w:rPr>
        <w:t xml:space="preserve"> </w:t>
      </w:r>
      <w:r>
        <w:rPr>
          <w:sz w:val="27"/>
        </w:rPr>
        <w:t>НАУКИ</w:t>
      </w:r>
      <w:r>
        <w:rPr>
          <w:spacing w:val="1"/>
          <w:sz w:val="27"/>
        </w:rPr>
        <w:t xml:space="preserve"> </w:t>
      </w:r>
      <w:r>
        <w:rPr>
          <w:sz w:val="27"/>
        </w:rPr>
        <w:t>УКРАЇНИ</w:t>
      </w:r>
      <w:r>
        <w:rPr>
          <w:spacing w:val="1"/>
          <w:sz w:val="27"/>
        </w:rPr>
        <w:t xml:space="preserve"> </w:t>
      </w:r>
      <w:r>
        <w:rPr>
          <w:sz w:val="27"/>
        </w:rPr>
        <w:t>ОДЕСЬКИЙ</w:t>
      </w:r>
      <w:r>
        <w:rPr>
          <w:spacing w:val="-7"/>
          <w:sz w:val="27"/>
        </w:rPr>
        <w:t xml:space="preserve"> </w:t>
      </w:r>
      <w:r>
        <w:rPr>
          <w:sz w:val="27"/>
        </w:rPr>
        <w:t>НАЦІОНАЛЬНИЙ</w:t>
      </w:r>
      <w:r>
        <w:rPr>
          <w:spacing w:val="-7"/>
          <w:sz w:val="27"/>
        </w:rPr>
        <w:t xml:space="preserve"> </w:t>
      </w:r>
      <w:r>
        <w:rPr>
          <w:sz w:val="27"/>
        </w:rPr>
        <w:t>УНІВЕРСИТЕТ</w:t>
      </w:r>
      <w:r>
        <w:rPr>
          <w:spacing w:val="-7"/>
          <w:sz w:val="27"/>
        </w:rPr>
        <w:t xml:space="preserve"> </w:t>
      </w:r>
      <w:r>
        <w:rPr>
          <w:sz w:val="27"/>
        </w:rPr>
        <w:t>імені</w:t>
      </w:r>
      <w:r>
        <w:rPr>
          <w:spacing w:val="-7"/>
          <w:sz w:val="27"/>
        </w:rPr>
        <w:t xml:space="preserve"> </w:t>
      </w:r>
      <w:r>
        <w:rPr>
          <w:sz w:val="27"/>
        </w:rPr>
        <w:t>І.</w:t>
      </w:r>
      <w:r>
        <w:rPr>
          <w:spacing w:val="-7"/>
          <w:sz w:val="27"/>
        </w:rPr>
        <w:t xml:space="preserve"> </w:t>
      </w:r>
      <w:r>
        <w:rPr>
          <w:sz w:val="27"/>
        </w:rPr>
        <w:t>І.</w:t>
      </w:r>
      <w:r>
        <w:rPr>
          <w:spacing w:val="-6"/>
          <w:sz w:val="27"/>
        </w:rPr>
        <w:t xml:space="preserve"> </w:t>
      </w:r>
      <w:r>
        <w:rPr>
          <w:sz w:val="27"/>
        </w:rPr>
        <w:t>МЕЧНИКОВА</w:t>
      </w:r>
    </w:p>
    <w:p w14:paraId="5603908B" w14:textId="77777777" w:rsidR="002A4E83" w:rsidRDefault="002A4E83">
      <w:pPr>
        <w:pStyle w:val="a3"/>
        <w:spacing w:before="6"/>
        <w:ind w:left="0"/>
        <w:rPr>
          <w:sz w:val="38"/>
        </w:rPr>
      </w:pPr>
    </w:p>
    <w:p w14:paraId="61CD02FB" w14:textId="77777777" w:rsidR="002A4E83" w:rsidRDefault="00000000">
      <w:pPr>
        <w:spacing w:line="237" w:lineRule="auto"/>
        <w:ind w:left="2039" w:right="2367"/>
        <w:jc w:val="center"/>
        <w:rPr>
          <w:sz w:val="28"/>
        </w:rPr>
      </w:pPr>
      <w:r>
        <w:rPr>
          <w:sz w:val="27"/>
        </w:rPr>
        <w:t>Факультет романо-германської філології</w:t>
      </w:r>
      <w:r>
        <w:rPr>
          <w:spacing w:val="1"/>
          <w:sz w:val="27"/>
        </w:rPr>
        <w:t xml:space="preserve"> </w:t>
      </w:r>
      <w:r>
        <w:rPr>
          <w:spacing w:val="-1"/>
          <w:sz w:val="28"/>
        </w:rPr>
        <w:t>Кафедра</w:t>
      </w:r>
      <w:r>
        <w:rPr>
          <w:spacing w:val="-17"/>
          <w:sz w:val="28"/>
        </w:rPr>
        <w:t xml:space="preserve"> </w:t>
      </w:r>
      <w:r>
        <w:rPr>
          <w:sz w:val="28"/>
        </w:rPr>
        <w:t>лексикології</w:t>
      </w:r>
      <w:r>
        <w:rPr>
          <w:spacing w:val="-15"/>
          <w:sz w:val="28"/>
        </w:rPr>
        <w:t xml:space="preserve"> </w:t>
      </w:r>
      <w:r>
        <w:rPr>
          <w:sz w:val="28"/>
        </w:rPr>
        <w:t>та</w:t>
      </w:r>
      <w:r>
        <w:rPr>
          <w:spacing w:val="-16"/>
          <w:sz w:val="28"/>
        </w:rPr>
        <w:t xml:space="preserve"> </w:t>
      </w:r>
      <w:r>
        <w:rPr>
          <w:sz w:val="28"/>
        </w:rPr>
        <w:t>стилістики</w:t>
      </w:r>
      <w:r>
        <w:rPr>
          <w:spacing w:val="-15"/>
          <w:sz w:val="28"/>
        </w:rPr>
        <w:t xml:space="preserve"> </w:t>
      </w:r>
      <w:r>
        <w:rPr>
          <w:sz w:val="28"/>
        </w:rPr>
        <w:t>англійської</w:t>
      </w:r>
      <w:r>
        <w:rPr>
          <w:spacing w:val="-67"/>
          <w:sz w:val="28"/>
        </w:rPr>
        <w:t xml:space="preserve"> </w:t>
      </w:r>
      <w:r>
        <w:rPr>
          <w:sz w:val="28"/>
        </w:rPr>
        <w:t>мови</w:t>
      </w:r>
    </w:p>
    <w:p w14:paraId="1CC5619F" w14:textId="77777777" w:rsidR="002A4E83" w:rsidRDefault="002A4E83">
      <w:pPr>
        <w:pStyle w:val="a3"/>
        <w:ind w:left="0"/>
      </w:pPr>
    </w:p>
    <w:p w14:paraId="5B3ECFDA" w14:textId="77777777" w:rsidR="002A4E83" w:rsidRDefault="002A4E83">
      <w:pPr>
        <w:pStyle w:val="a3"/>
        <w:spacing w:before="7"/>
        <w:ind w:left="0"/>
        <w:rPr>
          <w:sz w:val="26"/>
        </w:rPr>
      </w:pPr>
    </w:p>
    <w:p w14:paraId="13B8B5CA" w14:textId="77777777" w:rsidR="002A4E83" w:rsidRPr="00F7636F" w:rsidRDefault="00000000">
      <w:pPr>
        <w:spacing w:before="1"/>
        <w:ind w:left="2039" w:right="2367"/>
        <w:jc w:val="center"/>
        <w:rPr>
          <w:b/>
          <w:bCs/>
          <w:sz w:val="28"/>
          <w:szCs w:val="28"/>
        </w:rPr>
      </w:pPr>
      <w:r w:rsidRPr="00F7636F">
        <w:rPr>
          <w:b/>
          <w:bCs/>
          <w:sz w:val="28"/>
          <w:szCs w:val="28"/>
        </w:rPr>
        <w:t>Силабус</w:t>
      </w:r>
      <w:r w:rsidRPr="00F7636F">
        <w:rPr>
          <w:b/>
          <w:bCs/>
          <w:spacing w:val="-9"/>
          <w:sz w:val="28"/>
          <w:szCs w:val="28"/>
        </w:rPr>
        <w:t xml:space="preserve"> </w:t>
      </w:r>
      <w:r w:rsidRPr="00F7636F">
        <w:rPr>
          <w:b/>
          <w:bCs/>
          <w:sz w:val="28"/>
          <w:szCs w:val="28"/>
        </w:rPr>
        <w:t>навчальної</w:t>
      </w:r>
      <w:r w:rsidRPr="00F7636F">
        <w:rPr>
          <w:b/>
          <w:bCs/>
          <w:spacing w:val="-8"/>
          <w:sz w:val="28"/>
          <w:szCs w:val="28"/>
        </w:rPr>
        <w:t xml:space="preserve"> </w:t>
      </w:r>
      <w:r w:rsidRPr="00F7636F">
        <w:rPr>
          <w:b/>
          <w:bCs/>
          <w:sz w:val="28"/>
          <w:szCs w:val="28"/>
        </w:rPr>
        <w:t>дисципліни</w:t>
      </w:r>
    </w:p>
    <w:p w14:paraId="3022C6D3" w14:textId="3D839366" w:rsidR="002A4E83" w:rsidRPr="00F7636F" w:rsidRDefault="00F7636F" w:rsidP="00F7636F">
      <w:pPr>
        <w:pStyle w:val="a3"/>
        <w:ind w:left="0"/>
        <w:jc w:val="center"/>
        <w:rPr>
          <w:b/>
          <w:bCs/>
          <w:lang w:val="ru-RU"/>
        </w:rPr>
      </w:pPr>
      <w:r w:rsidRPr="00F7636F">
        <w:rPr>
          <w:b/>
          <w:bCs/>
        </w:rPr>
        <w:t>НЕЙРОЛІНГВАЛЬНІ МЕХАНІЗМИ МОВЛЕННЄВО</w:t>
      </w:r>
      <w:r>
        <w:rPr>
          <w:b/>
          <w:bCs/>
          <w:lang w:val="ru-RU"/>
        </w:rPr>
        <w:t>Ї ДІЯЛЬНОСТІ</w:t>
      </w:r>
    </w:p>
    <w:p w14:paraId="41324838" w14:textId="77777777" w:rsidR="002A4E83" w:rsidRDefault="002A4E83">
      <w:pPr>
        <w:pStyle w:val="a3"/>
        <w:ind w:left="0"/>
        <w:rPr>
          <w:sz w:val="20"/>
        </w:rPr>
      </w:pPr>
    </w:p>
    <w:p w14:paraId="410975B1" w14:textId="77777777" w:rsidR="002A4E83" w:rsidRDefault="002A4E83">
      <w:pPr>
        <w:pStyle w:val="a3"/>
        <w:spacing w:before="9"/>
        <w:ind w:left="0"/>
        <w:rPr>
          <w:sz w:val="27"/>
        </w:rPr>
      </w:pPr>
    </w:p>
    <w:tbl>
      <w:tblPr>
        <w:tblStyle w:val="TableNormal"/>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682"/>
        <w:gridCol w:w="7055"/>
      </w:tblGrid>
      <w:tr w:rsidR="002A4E83" w14:paraId="0AA2CC7F" w14:textId="77777777">
        <w:trPr>
          <w:trHeight w:val="468"/>
        </w:trPr>
        <w:tc>
          <w:tcPr>
            <w:tcW w:w="2682" w:type="dxa"/>
          </w:tcPr>
          <w:p w14:paraId="22F4EFFA" w14:textId="77777777" w:rsidR="002A4E83" w:rsidRDefault="00000000">
            <w:pPr>
              <w:pStyle w:val="TableParagraph"/>
              <w:ind w:left="85"/>
              <w:rPr>
                <w:b/>
                <w:sz w:val="27"/>
              </w:rPr>
            </w:pPr>
            <w:r>
              <w:rPr>
                <w:b/>
                <w:sz w:val="27"/>
              </w:rPr>
              <w:t>Рівень</w:t>
            </w:r>
            <w:r>
              <w:rPr>
                <w:b/>
                <w:spacing w:val="-3"/>
                <w:sz w:val="27"/>
              </w:rPr>
              <w:t xml:space="preserve"> </w:t>
            </w:r>
            <w:r>
              <w:rPr>
                <w:b/>
                <w:sz w:val="27"/>
              </w:rPr>
              <w:t>вищої</w:t>
            </w:r>
          </w:p>
        </w:tc>
        <w:tc>
          <w:tcPr>
            <w:tcW w:w="7055" w:type="dxa"/>
          </w:tcPr>
          <w:p w14:paraId="29A71A25" w14:textId="77777777" w:rsidR="002A4E83" w:rsidRDefault="00000000">
            <w:pPr>
              <w:pStyle w:val="TableParagraph"/>
              <w:rPr>
                <w:sz w:val="27"/>
              </w:rPr>
            </w:pPr>
            <w:r>
              <w:rPr>
                <w:sz w:val="27"/>
              </w:rPr>
              <w:t>Другий</w:t>
            </w:r>
            <w:r>
              <w:rPr>
                <w:spacing w:val="-5"/>
                <w:sz w:val="27"/>
              </w:rPr>
              <w:t xml:space="preserve"> </w:t>
            </w:r>
            <w:r>
              <w:rPr>
                <w:sz w:val="27"/>
              </w:rPr>
              <w:t>(магістерський)</w:t>
            </w:r>
          </w:p>
        </w:tc>
      </w:tr>
      <w:tr w:rsidR="002A4E83" w14:paraId="38F692CF" w14:textId="77777777">
        <w:trPr>
          <w:trHeight w:val="468"/>
        </w:trPr>
        <w:tc>
          <w:tcPr>
            <w:tcW w:w="2682" w:type="dxa"/>
          </w:tcPr>
          <w:p w14:paraId="228BC974" w14:textId="77777777" w:rsidR="002A4E83" w:rsidRDefault="00000000">
            <w:pPr>
              <w:pStyle w:val="TableParagraph"/>
              <w:ind w:left="85"/>
              <w:rPr>
                <w:b/>
                <w:sz w:val="27"/>
              </w:rPr>
            </w:pPr>
            <w:r>
              <w:rPr>
                <w:b/>
                <w:sz w:val="27"/>
              </w:rPr>
              <w:t>Галузь</w:t>
            </w:r>
            <w:r>
              <w:rPr>
                <w:b/>
                <w:spacing w:val="-10"/>
                <w:sz w:val="27"/>
              </w:rPr>
              <w:t xml:space="preserve"> </w:t>
            </w:r>
            <w:r>
              <w:rPr>
                <w:b/>
                <w:sz w:val="27"/>
              </w:rPr>
              <w:t>знань:</w:t>
            </w:r>
          </w:p>
        </w:tc>
        <w:tc>
          <w:tcPr>
            <w:tcW w:w="7055" w:type="dxa"/>
          </w:tcPr>
          <w:p w14:paraId="67BC2C26" w14:textId="77777777" w:rsidR="002A4E83" w:rsidRDefault="00000000">
            <w:pPr>
              <w:pStyle w:val="TableParagraph"/>
              <w:tabs>
                <w:tab w:val="left" w:pos="624"/>
              </w:tabs>
              <w:rPr>
                <w:sz w:val="27"/>
              </w:rPr>
            </w:pPr>
            <w:r>
              <w:rPr>
                <w:sz w:val="27"/>
              </w:rPr>
              <w:t>03</w:t>
            </w:r>
            <w:r>
              <w:rPr>
                <w:sz w:val="27"/>
              </w:rPr>
              <w:tab/>
              <w:t>Гуманітарні</w:t>
            </w:r>
            <w:r>
              <w:rPr>
                <w:spacing w:val="-14"/>
                <w:sz w:val="27"/>
              </w:rPr>
              <w:t xml:space="preserve"> </w:t>
            </w:r>
            <w:r>
              <w:rPr>
                <w:sz w:val="27"/>
              </w:rPr>
              <w:t>науки</w:t>
            </w:r>
          </w:p>
        </w:tc>
      </w:tr>
      <w:tr w:rsidR="002A4E83" w14:paraId="0160780A" w14:textId="77777777">
        <w:trPr>
          <w:trHeight w:val="468"/>
        </w:trPr>
        <w:tc>
          <w:tcPr>
            <w:tcW w:w="2682" w:type="dxa"/>
          </w:tcPr>
          <w:p w14:paraId="666AE357" w14:textId="77777777" w:rsidR="002A4E83" w:rsidRDefault="00000000">
            <w:pPr>
              <w:pStyle w:val="TableParagraph"/>
              <w:ind w:left="85"/>
              <w:rPr>
                <w:b/>
                <w:sz w:val="27"/>
              </w:rPr>
            </w:pPr>
            <w:r>
              <w:rPr>
                <w:b/>
                <w:sz w:val="27"/>
              </w:rPr>
              <w:t>Спеціальність:</w:t>
            </w:r>
          </w:p>
        </w:tc>
        <w:tc>
          <w:tcPr>
            <w:tcW w:w="7055" w:type="dxa"/>
          </w:tcPr>
          <w:p w14:paraId="2DA08023" w14:textId="77777777" w:rsidR="002A4E83" w:rsidRDefault="00000000">
            <w:pPr>
              <w:pStyle w:val="TableParagraph"/>
              <w:rPr>
                <w:sz w:val="27"/>
              </w:rPr>
            </w:pPr>
            <w:r>
              <w:rPr>
                <w:sz w:val="27"/>
              </w:rPr>
              <w:t>035</w:t>
            </w:r>
            <w:r>
              <w:rPr>
                <w:spacing w:val="-3"/>
                <w:sz w:val="27"/>
              </w:rPr>
              <w:t xml:space="preserve"> </w:t>
            </w:r>
            <w:r>
              <w:rPr>
                <w:sz w:val="27"/>
              </w:rPr>
              <w:t>Філологія</w:t>
            </w:r>
          </w:p>
        </w:tc>
      </w:tr>
      <w:tr w:rsidR="002A4E83" w14:paraId="0A021A83" w14:textId="77777777">
        <w:trPr>
          <w:trHeight w:val="2708"/>
        </w:trPr>
        <w:tc>
          <w:tcPr>
            <w:tcW w:w="2682" w:type="dxa"/>
          </w:tcPr>
          <w:p w14:paraId="6CE9C962" w14:textId="77777777" w:rsidR="002A4E83" w:rsidRDefault="00000000">
            <w:pPr>
              <w:pStyle w:val="TableParagraph"/>
              <w:ind w:left="85"/>
              <w:rPr>
                <w:b/>
                <w:sz w:val="27"/>
              </w:rPr>
            </w:pPr>
            <w:r>
              <w:rPr>
                <w:b/>
                <w:sz w:val="27"/>
              </w:rPr>
              <w:t>Спеціалізації:</w:t>
            </w:r>
          </w:p>
        </w:tc>
        <w:tc>
          <w:tcPr>
            <w:tcW w:w="7055" w:type="dxa"/>
          </w:tcPr>
          <w:p w14:paraId="5FDFA5D1" w14:textId="77777777" w:rsidR="002A4E83" w:rsidRDefault="00000000">
            <w:pPr>
              <w:pStyle w:val="TableParagraph"/>
              <w:spacing w:before="90" w:line="256" w:lineRule="auto"/>
              <w:ind w:right="323"/>
              <w:rPr>
                <w:sz w:val="26"/>
              </w:rPr>
            </w:pPr>
            <w:r>
              <w:rPr>
                <w:sz w:val="26"/>
              </w:rPr>
              <w:t>035.041</w:t>
            </w:r>
            <w:r>
              <w:rPr>
                <w:spacing w:val="-9"/>
                <w:sz w:val="26"/>
              </w:rPr>
              <w:t xml:space="preserve"> </w:t>
            </w:r>
            <w:r>
              <w:rPr>
                <w:sz w:val="26"/>
              </w:rPr>
              <w:t>Германські</w:t>
            </w:r>
            <w:r>
              <w:rPr>
                <w:spacing w:val="-9"/>
                <w:sz w:val="26"/>
              </w:rPr>
              <w:t xml:space="preserve"> </w:t>
            </w:r>
            <w:r>
              <w:rPr>
                <w:sz w:val="26"/>
              </w:rPr>
              <w:t>мови</w:t>
            </w:r>
            <w:r>
              <w:rPr>
                <w:spacing w:val="-9"/>
                <w:sz w:val="26"/>
              </w:rPr>
              <w:t xml:space="preserve"> </w:t>
            </w:r>
            <w:r>
              <w:rPr>
                <w:sz w:val="26"/>
              </w:rPr>
              <w:t>та</w:t>
            </w:r>
            <w:r>
              <w:rPr>
                <w:spacing w:val="-10"/>
                <w:sz w:val="26"/>
              </w:rPr>
              <w:t xml:space="preserve"> </w:t>
            </w:r>
            <w:r>
              <w:rPr>
                <w:sz w:val="26"/>
              </w:rPr>
              <w:t>літератури</w:t>
            </w:r>
            <w:r>
              <w:rPr>
                <w:spacing w:val="-8"/>
                <w:sz w:val="26"/>
              </w:rPr>
              <w:t xml:space="preserve"> </w:t>
            </w:r>
            <w:r>
              <w:rPr>
                <w:sz w:val="26"/>
              </w:rPr>
              <w:t>(переклад</w:t>
            </w:r>
            <w:r>
              <w:rPr>
                <w:spacing w:val="-9"/>
                <w:sz w:val="26"/>
              </w:rPr>
              <w:t xml:space="preserve"> </w:t>
            </w:r>
            <w:r>
              <w:rPr>
                <w:sz w:val="26"/>
              </w:rPr>
              <w:t>включно),</w:t>
            </w:r>
            <w:r>
              <w:rPr>
                <w:spacing w:val="-62"/>
                <w:sz w:val="26"/>
              </w:rPr>
              <w:t xml:space="preserve"> </w:t>
            </w:r>
            <w:r>
              <w:rPr>
                <w:sz w:val="26"/>
              </w:rPr>
              <w:t>перша</w:t>
            </w:r>
            <w:r>
              <w:rPr>
                <w:spacing w:val="-2"/>
                <w:sz w:val="26"/>
              </w:rPr>
              <w:t xml:space="preserve"> </w:t>
            </w:r>
            <w:r>
              <w:rPr>
                <w:sz w:val="26"/>
              </w:rPr>
              <w:t>– англійська</w:t>
            </w:r>
          </w:p>
          <w:p w14:paraId="21E939FD" w14:textId="77777777" w:rsidR="002A4E83" w:rsidRDefault="00000000">
            <w:pPr>
              <w:pStyle w:val="TableParagraph"/>
              <w:spacing w:before="0" w:line="256" w:lineRule="auto"/>
              <w:ind w:right="323"/>
              <w:rPr>
                <w:sz w:val="26"/>
              </w:rPr>
            </w:pPr>
            <w:r>
              <w:rPr>
                <w:sz w:val="26"/>
              </w:rPr>
              <w:t>035.043</w:t>
            </w:r>
            <w:r>
              <w:rPr>
                <w:spacing w:val="-9"/>
                <w:sz w:val="26"/>
              </w:rPr>
              <w:t xml:space="preserve"> </w:t>
            </w:r>
            <w:r>
              <w:rPr>
                <w:sz w:val="26"/>
              </w:rPr>
              <w:t>Германські</w:t>
            </w:r>
            <w:r>
              <w:rPr>
                <w:spacing w:val="-9"/>
                <w:sz w:val="26"/>
              </w:rPr>
              <w:t xml:space="preserve"> </w:t>
            </w:r>
            <w:r>
              <w:rPr>
                <w:sz w:val="26"/>
              </w:rPr>
              <w:t>мови</w:t>
            </w:r>
            <w:r>
              <w:rPr>
                <w:spacing w:val="-9"/>
                <w:sz w:val="26"/>
              </w:rPr>
              <w:t xml:space="preserve"> </w:t>
            </w:r>
            <w:r>
              <w:rPr>
                <w:sz w:val="26"/>
              </w:rPr>
              <w:t>та</w:t>
            </w:r>
            <w:r>
              <w:rPr>
                <w:spacing w:val="-10"/>
                <w:sz w:val="26"/>
              </w:rPr>
              <w:t xml:space="preserve"> </w:t>
            </w:r>
            <w:r>
              <w:rPr>
                <w:sz w:val="26"/>
              </w:rPr>
              <w:t>літератури</w:t>
            </w:r>
            <w:r>
              <w:rPr>
                <w:spacing w:val="-8"/>
                <w:sz w:val="26"/>
              </w:rPr>
              <w:t xml:space="preserve"> </w:t>
            </w:r>
            <w:r>
              <w:rPr>
                <w:sz w:val="26"/>
              </w:rPr>
              <w:t>(переклад</w:t>
            </w:r>
            <w:r>
              <w:rPr>
                <w:spacing w:val="-9"/>
                <w:sz w:val="26"/>
              </w:rPr>
              <w:t xml:space="preserve"> </w:t>
            </w:r>
            <w:r>
              <w:rPr>
                <w:sz w:val="26"/>
              </w:rPr>
              <w:t>включно),</w:t>
            </w:r>
            <w:r>
              <w:rPr>
                <w:spacing w:val="-62"/>
                <w:sz w:val="26"/>
              </w:rPr>
              <w:t xml:space="preserve"> </w:t>
            </w:r>
            <w:r>
              <w:rPr>
                <w:sz w:val="26"/>
              </w:rPr>
              <w:t>перша</w:t>
            </w:r>
            <w:r>
              <w:rPr>
                <w:spacing w:val="-2"/>
                <w:sz w:val="26"/>
              </w:rPr>
              <w:t xml:space="preserve"> </w:t>
            </w:r>
            <w:r>
              <w:rPr>
                <w:sz w:val="26"/>
              </w:rPr>
              <w:t>– німецька</w:t>
            </w:r>
          </w:p>
          <w:p w14:paraId="0B626A71" w14:textId="77777777" w:rsidR="002A4E83" w:rsidRDefault="00000000">
            <w:pPr>
              <w:pStyle w:val="TableParagraph"/>
              <w:spacing w:before="0" w:line="256" w:lineRule="auto"/>
              <w:ind w:right="432"/>
              <w:rPr>
                <w:sz w:val="26"/>
              </w:rPr>
            </w:pPr>
            <w:r>
              <w:rPr>
                <w:sz w:val="26"/>
              </w:rPr>
              <w:t>035.051</w:t>
            </w:r>
            <w:r>
              <w:rPr>
                <w:spacing w:val="-7"/>
                <w:sz w:val="26"/>
              </w:rPr>
              <w:t xml:space="preserve"> </w:t>
            </w:r>
            <w:r>
              <w:rPr>
                <w:sz w:val="26"/>
              </w:rPr>
              <w:t>Романські</w:t>
            </w:r>
            <w:r>
              <w:rPr>
                <w:spacing w:val="-7"/>
                <w:sz w:val="26"/>
              </w:rPr>
              <w:t xml:space="preserve"> </w:t>
            </w:r>
            <w:r>
              <w:rPr>
                <w:sz w:val="26"/>
              </w:rPr>
              <w:t>мови</w:t>
            </w:r>
            <w:r>
              <w:rPr>
                <w:spacing w:val="-7"/>
                <w:sz w:val="26"/>
              </w:rPr>
              <w:t xml:space="preserve"> </w:t>
            </w:r>
            <w:r>
              <w:rPr>
                <w:sz w:val="26"/>
              </w:rPr>
              <w:t>та</w:t>
            </w:r>
            <w:r>
              <w:rPr>
                <w:spacing w:val="-7"/>
                <w:sz w:val="26"/>
              </w:rPr>
              <w:t xml:space="preserve"> </w:t>
            </w:r>
            <w:r>
              <w:rPr>
                <w:sz w:val="26"/>
              </w:rPr>
              <w:t>літератури</w:t>
            </w:r>
            <w:r>
              <w:rPr>
                <w:spacing w:val="-7"/>
                <w:sz w:val="26"/>
              </w:rPr>
              <w:t xml:space="preserve"> </w:t>
            </w:r>
            <w:r>
              <w:rPr>
                <w:sz w:val="26"/>
              </w:rPr>
              <w:t>(переклад</w:t>
            </w:r>
            <w:r>
              <w:rPr>
                <w:spacing w:val="-7"/>
                <w:sz w:val="26"/>
              </w:rPr>
              <w:t xml:space="preserve"> </w:t>
            </w:r>
            <w:r>
              <w:rPr>
                <w:sz w:val="26"/>
              </w:rPr>
              <w:t>включно),</w:t>
            </w:r>
            <w:r>
              <w:rPr>
                <w:spacing w:val="-62"/>
                <w:sz w:val="26"/>
              </w:rPr>
              <w:t xml:space="preserve"> </w:t>
            </w:r>
            <w:r>
              <w:rPr>
                <w:sz w:val="26"/>
              </w:rPr>
              <w:t>перша</w:t>
            </w:r>
            <w:r>
              <w:rPr>
                <w:spacing w:val="-2"/>
                <w:sz w:val="26"/>
              </w:rPr>
              <w:t xml:space="preserve"> </w:t>
            </w:r>
            <w:r>
              <w:rPr>
                <w:sz w:val="26"/>
              </w:rPr>
              <w:t>– іспанська</w:t>
            </w:r>
          </w:p>
          <w:p w14:paraId="599A281F" w14:textId="77777777" w:rsidR="002A4E83" w:rsidRDefault="00000000">
            <w:pPr>
              <w:pStyle w:val="TableParagraph"/>
              <w:spacing w:before="0" w:line="256" w:lineRule="auto"/>
              <w:ind w:right="432"/>
              <w:rPr>
                <w:sz w:val="26"/>
              </w:rPr>
            </w:pPr>
            <w:r>
              <w:rPr>
                <w:sz w:val="26"/>
              </w:rPr>
              <w:t>035.055</w:t>
            </w:r>
            <w:r>
              <w:rPr>
                <w:spacing w:val="-7"/>
                <w:sz w:val="26"/>
              </w:rPr>
              <w:t xml:space="preserve"> </w:t>
            </w:r>
            <w:r>
              <w:rPr>
                <w:sz w:val="26"/>
              </w:rPr>
              <w:t>Романські</w:t>
            </w:r>
            <w:r>
              <w:rPr>
                <w:spacing w:val="-7"/>
                <w:sz w:val="26"/>
              </w:rPr>
              <w:t xml:space="preserve"> </w:t>
            </w:r>
            <w:r>
              <w:rPr>
                <w:sz w:val="26"/>
              </w:rPr>
              <w:t>мови</w:t>
            </w:r>
            <w:r>
              <w:rPr>
                <w:spacing w:val="-7"/>
                <w:sz w:val="26"/>
              </w:rPr>
              <w:t xml:space="preserve"> </w:t>
            </w:r>
            <w:r>
              <w:rPr>
                <w:sz w:val="26"/>
              </w:rPr>
              <w:t>та</w:t>
            </w:r>
            <w:r>
              <w:rPr>
                <w:spacing w:val="-7"/>
                <w:sz w:val="26"/>
              </w:rPr>
              <w:t xml:space="preserve"> </w:t>
            </w:r>
            <w:r>
              <w:rPr>
                <w:sz w:val="26"/>
              </w:rPr>
              <w:t>літератури</w:t>
            </w:r>
            <w:r>
              <w:rPr>
                <w:spacing w:val="-7"/>
                <w:sz w:val="26"/>
              </w:rPr>
              <w:t xml:space="preserve"> </w:t>
            </w:r>
            <w:r>
              <w:rPr>
                <w:sz w:val="26"/>
              </w:rPr>
              <w:t>(переклад</w:t>
            </w:r>
            <w:r>
              <w:rPr>
                <w:spacing w:val="-7"/>
                <w:sz w:val="26"/>
              </w:rPr>
              <w:t xml:space="preserve"> </w:t>
            </w:r>
            <w:r>
              <w:rPr>
                <w:sz w:val="26"/>
              </w:rPr>
              <w:t>включно),</w:t>
            </w:r>
            <w:r>
              <w:rPr>
                <w:spacing w:val="-62"/>
                <w:sz w:val="26"/>
              </w:rPr>
              <w:t xml:space="preserve"> </w:t>
            </w:r>
            <w:r>
              <w:rPr>
                <w:sz w:val="26"/>
              </w:rPr>
              <w:t>перша</w:t>
            </w:r>
            <w:r>
              <w:rPr>
                <w:spacing w:val="-2"/>
                <w:sz w:val="26"/>
              </w:rPr>
              <w:t xml:space="preserve"> </w:t>
            </w:r>
            <w:r>
              <w:rPr>
                <w:sz w:val="26"/>
              </w:rPr>
              <w:t>– французька</w:t>
            </w:r>
          </w:p>
        </w:tc>
      </w:tr>
      <w:tr w:rsidR="002A4E83" w14:paraId="5A9EAED5" w14:textId="77777777">
        <w:trPr>
          <w:trHeight w:val="2880"/>
        </w:trPr>
        <w:tc>
          <w:tcPr>
            <w:tcW w:w="2682" w:type="dxa"/>
          </w:tcPr>
          <w:p w14:paraId="0DBFC0A0" w14:textId="691D3944" w:rsidR="002A4E83" w:rsidRDefault="00000000">
            <w:pPr>
              <w:pStyle w:val="TableParagraph"/>
              <w:spacing w:line="247" w:lineRule="auto"/>
              <w:ind w:left="85" w:right="1178"/>
              <w:rPr>
                <w:b/>
                <w:sz w:val="27"/>
              </w:rPr>
            </w:pPr>
            <w:r>
              <w:rPr>
                <w:b/>
                <w:sz w:val="27"/>
              </w:rPr>
              <w:t>Освітньо-</w:t>
            </w:r>
            <w:r>
              <w:rPr>
                <w:b/>
                <w:spacing w:val="1"/>
                <w:sz w:val="27"/>
              </w:rPr>
              <w:t xml:space="preserve"> </w:t>
            </w:r>
            <w:r>
              <w:rPr>
                <w:b/>
                <w:sz w:val="27"/>
              </w:rPr>
              <w:t>професійн</w:t>
            </w:r>
            <w:r w:rsidR="00F7636F">
              <w:rPr>
                <w:b/>
                <w:sz w:val="27"/>
                <w:lang w:val="ru-RU"/>
              </w:rPr>
              <w:t>і</w:t>
            </w:r>
            <w:r>
              <w:rPr>
                <w:b/>
                <w:spacing w:val="-65"/>
                <w:sz w:val="27"/>
              </w:rPr>
              <w:t xml:space="preserve"> </w:t>
            </w:r>
            <w:r>
              <w:rPr>
                <w:b/>
                <w:sz w:val="27"/>
              </w:rPr>
              <w:t>програм</w:t>
            </w:r>
            <w:r w:rsidR="00F7636F">
              <w:rPr>
                <w:b/>
                <w:sz w:val="27"/>
                <w:lang w:val="ru-RU"/>
              </w:rPr>
              <w:t>и</w:t>
            </w:r>
            <w:r>
              <w:rPr>
                <w:b/>
                <w:sz w:val="27"/>
              </w:rPr>
              <w:t>:</w:t>
            </w:r>
          </w:p>
        </w:tc>
        <w:tc>
          <w:tcPr>
            <w:tcW w:w="7055" w:type="dxa"/>
          </w:tcPr>
          <w:p w14:paraId="104D73F9" w14:textId="77777777" w:rsidR="002A4E83" w:rsidRDefault="00000000">
            <w:pPr>
              <w:pStyle w:val="TableParagraph"/>
              <w:spacing w:before="90"/>
              <w:rPr>
                <w:sz w:val="26"/>
              </w:rPr>
            </w:pPr>
            <w:r>
              <w:rPr>
                <w:sz w:val="26"/>
              </w:rPr>
              <w:t>«Германські</w:t>
            </w:r>
            <w:r>
              <w:rPr>
                <w:spacing w:val="3"/>
                <w:sz w:val="26"/>
              </w:rPr>
              <w:t xml:space="preserve"> </w:t>
            </w:r>
            <w:r>
              <w:rPr>
                <w:sz w:val="26"/>
              </w:rPr>
              <w:t>мови</w:t>
            </w:r>
            <w:r>
              <w:rPr>
                <w:spacing w:val="3"/>
                <w:sz w:val="26"/>
              </w:rPr>
              <w:t xml:space="preserve"> </w:t>
            </w:r>
            <w:r>
              <w:rPr>
                <w:sz w:val="26"/>
              </w:rPr>
              <w:t>та</w:t>
            </w:r>
            <w:r>
              <w:rPr>
                <w:spacing w:val="3"/>
                <w:sz w:val="26"/>
              </w:rPr>
              <w:t xml:space="preserve"> </w:t>
            </w:r>
            <w:r>
              <w:rPr>
                <w:sz w:val="26"/>
              </w:rPr>
              <w:t>літератури</w:t>
            </w:r>
            <w:r>
              <w:rPr>
                <w:spacing w:val="3"/>
                <w:sz w:val="26"/>
              </w:rPr>
              <w:t xml:space="preserve"> </w:t>
            </w:r>
            <w:r>
              <w:rPr>
                <w:sz w:val="26"/>
              </w:rPr>
              <w:t>(переклад</w:t>
            </w:r>
            <w:r>
              <w:rPr>
                <w:spacing w:val="3"/>
                <w:sz w:val="26"/>
              </w:rPr>
              <w:t xml:space="preserve"> </w:t>
            </w:r>
            <w:r>
              <w:rPr>
                <w:sz w:val="26"/>
              </w:rPr>
              <w:t>включно),</w:t>
            </w:r>
            <w:r>
              <w:rPr>
                <w:spacing w:val="3"/>
                <w:sz w:val="26"/>
              </w:rPr>
              <w:t xml:space="preserve"> </w:t>
            </w:r>
            <w:r>
              <w:rPr>
                <w:sz w:val="26"/>
              </w:rPr>
              <w:t>перша</w:t>
            </w:r>
            <w:r>
              <w:rPr>
                <w:spacing w:val="3"/>
                <w:sz w:val="26"/>
              </w:rPr>
              <w:t xml:space="preserve"> </w:t>
            </w:r>
            <w:r>
              <w:rPr>
                <w:sz w:val="26"/>
              </w:rPr>
              <w:t>–</w:t>
            </w:r>
          </w:p>
          <w:p w14:paraId="0666D3A1" w14:textId="77777777" w:rsidR="002A4E83" w:rsidRDefault="00000000">
            <w:pPr>
              <w:pStyle w:val="TableParagraph"/>
              <w:spacing w:before="45"/>
              <w:rPr>
                <w:sz w:val="26"/>
              </w:rPr>
            </w:pPr>
            <w:r>
              <w:rPr>
                <w:sz w:val="26"/>
              </w:rPr>
              <w:t>англійська»</w:t>
            </w:r>
          </w:p>
          <w:p w14:paraId="31D1757F" w14:textId="77777777" w:rsidR="002A4E83" w:rsidRDefault="00000000">
            <w:pPr>
              <w:pStyle w:val="TableParagraph"/>
              <w:spacing w:before="46"/>
              <w:rPr>
                <w:sz w:val="26"/>
              </w:rPr>
            </w:pPr>
            <w:r>
              <w:rPr>
                <w:sz w:val="26"/>
              </w:rPr>
              <w:t>«Германські</w:t>
            </w:r>
            <w:r>
              <w:rPr>
                <w:spacing w:val="3"/>
                <w:sz w:val="26"/>
              </w:rPr>
              <w:t xml:space="preserve"> </w:t>
            </w:r>
            <w:r>
              <w:rPr>
                <w:sz w:val="26"/>
              </w:rPr>
              <w:t>мови</w:t>
            </w:r>
            <w:r>
              <w:rPr>
                <w:spacing w:val="3"/>
                <w:sz w:val="26"/>
              </w:rPr>
              <w:t xml:space="preserve"> </w:t>
            </w:r>
            <w:r>
              <w:rPr>
                <w:sz w:val="26"/>
              </w:rPr>
              <w:t>та</w:t>
            </w:r>
            <w:r>
              <w:rPr>
                <w:spacing w:val="3"/>
                <w:sz w:val="26"/>
              </w:rPr>
              <w:t xml:space="preserve"> </w:t>
            </w:r>
            <w:r>
              <w:rPr>
                <w:sz w:val="26"/>
              </w:rPr>
              <w:t>літератури</w:t>
            </w:r>
            <w:r>
              <w:rPr>
                <w:spacing w:val="3"/>
                <w:sz w:val="26"/>
              </w:rPr>
              <w:t xml:space="preserve"> </w:t>
            </w:r>
            <w:r>
              <w:rPr>
                <w:sz w:val="26"/>
              </w:rPr>
              <w:t>(переклад</w:t>
            </w:r>
            <w:r>
              <w:rPr>
                <w:spacing w:val="3"/>
                <w:sz w:val="26"/>
              </w:rPr>
              <w:t xml:space="preserve"> </w:t>
            </w:r>
            <w:r>
              <w:rPr>
                <w:sz w:val="26"/>
              </w:rPr>
              <w:t>включно),</w:t>
            </w:r>
            <w:r>
              <w:rPr>
                <w:spacing w:val="3"/>
                <w:sz w:val="26"/>
              </w:rPr>
              <w:t xml:space="preserve"> </w:t>
            </w:r>
            <w:r>
              <w:rPr>
                <w:sz w:val="26"/>
              </w:rPr>
              <w:t>перша</w:t>
            </w:r>
            <w:r>
              <w:rPr>
                <w:spacing w:val="3"/>
                <w:sz w:val="26"/>
              </w:rPr>
              <w:t xml:space="preserve"> </w:t>
            </w:r>
            <w:r>
              <w:rPr>
                <w:sz w:val="26"/>
              </w:rPr>
              <w:t>–</w:t>
            </w:r>
          </w:p>
          <w:p w14:paraId="4B9550D8" w14:textId="77777777" w:rsidR="002A4E83" w:rsidRDefault="00000000">
            <w:pPr>
              <w:pStyle w:val="TableParagraph"/>
              <w:spacing w:before="45"/>
              <w:rPr>
                <w:sz w:val="26"/>
              </w:rPr>
            </w:pPr>
            <w:r>
              <w:rPr>
                <w:sz w:val="26"/>
              </w:rPr>
              <w:t>німецька»</w:t>
            </w:r>
          </w:p>
          <w:p w14:paraId="3A4B41CA" w14:textId="77777777" w:rsidR="002A4E83" w:rsidRDefault="00000000">
            <w:pPr>
              <w:pStyle w:val="TableParagraph"/>
              <w:spacing w:before="46"/>
              <w:rPr>
                <w:sz w:val="26"/>
              </w:rPr>
            </w:pPr>
            <w:r>
              <w:rPr>
                <w:sz w:val="26"/>
              </w:rPr>
              <w:t>«Романські</w:t>
            </w:r>
            <w:r>
              <w:rPr>
                <w:spacing w:val="20"/>
                <w:sz w:val="26"/>
              </w:rPr>
              <w:t xml:space="preserve"> </w:t>
            </w:r>
            <w:r>
              <w:rPr>
                <w:sz w:val="26"/>
              </w:rPr>
              <w:t>мови</w:t>
            </w:r>
            <w:r>
              <w:rPr>
                <w:spacing w:val="21"/>
                <w:sz w:val="26"/>
              </w:rPr>
              <w:t xml:space="preserve"> </w:t>
            </w:r>
            <w:r>
              <w:rPr>
                <w:sz w:val="26"/>
              </w:rPr>
              <w:t>та</w:t>
            </w:r>
            <w:r>
              <w:rPr>
                <w:spacing w:val="20"/>
                <w:sz w:val="26"/>
              </w:rPr>
              <w:t xml:space="preserve"> </w:t>
            </w:r>
            <w:r>
              <w:rPr>
                <w:sz w:val="26"/>
              </w:rPr>
              <w:t>літератури</w:t>
            </w:r>
            <w:r>
              <w:rPr>
                <w:spacing w:val="21"/>
                <w:sz w:val="26"/>
              </w:rPr>
              <w:t xml:space="preserve"> </w:t>
            </w:r>
            <w:r>
              <w:rPr>
                <w:sz w:val="26"/>
              </w:rPr>
              <w:t>(переклад</w:t>
            </w:r>
            <w:r>
              <w:rPr>
                <w:spacing w:val="20"/>
                <w:sz w:val="26"/>
              </w:rPr>
              <w:t xml:space="preserve"> </w:t>
            </w:r>
            <w:r>
              <w:rPr>
                <w:sz w:val="26"/>
              </w:rPr>
              <w:t>включно),</w:t>
            </w:r>
            <w:r>
              <w:rPr>
                <w:spacing w:val="21"/>
                <w:sz w:val="26"/>
              </w:rPr>
              <w:t xml:space="preserve"> </w:t>
            </w:r>
            <w:r>
              <w:rPr>
                <w:sz w:val="26"/>
              </w:rPr>
              <w:t>перша</w:t>
            </w:r>
            <w:r>
              <w:rPr>
                <w:spacing w:val="21"/>
                <w:sz w:val="26"/>
              </w:rPr>
              <w:t xml:space="preserve"> </w:t>
            </w:r>
            <w:r>
              <w:rPr>
                <w:sz w:val="26"/>
              </w:rPr>
              <w:t>–</w:t>
            </w:r>
          </w:p>
          <w:p w14:paraId="7427BB9F" w14:textId="77777777" w:rsidR="002A4E83" w:rsidRDefault="00000000">
            <w:pPr>
              <w:pStyle w:val="TableParagraph"/>
              <w:spacing w:before="45"/>
              <w:rPr>
                <w:sz w:val="26"/>
              </w:rPr>
            </w:pPr>
            <w:r>
              <w:rPr>
                <w:sz w:val="26"/>
              </w:rPr>
              <w:t>іспанська»</w:t>
            </w:r>
          </w:p>
          <w:p w14:paraId="3355A96A" w14:textId="77777777" w:rsidR="002A4E83" w:rsidRDefault="00000000">
            <w:pPr>
              <w:pStyle w:val="TableParagraph"/>
              <w:spacing w:before="46"/>
              <w:rPr>
                <w:sz w:val="26"/>
              </w:rPr>
            </w:pPr>
            <w:r>
              <w:rPr>
                <w:sz w:val="26"/>
              </w:rPr>
              <w:t>«Романські</w:t>
            </w:r>
            <w:r>
              <w:rPr>
                <w:spacing w:val="20"/>
                <w:sz w:val="26"/>
              </w:rPr>
              <w:t xml:space="preserve"> </w:t>
            </w:r>
            <w:r>
              <w:rPr>
                <w:sz w:val="26"/>
              </w:rPr>
              <w:t>мови</w:t>
            </w:r>
            <w:r>
              <w:rPr>
                <w:spacing w:val="21"/>
                <w:sz w:val="26"/>
              </w:rPr>
              <w:t xml:space="preserve"> </w:t>
            </w:r>
            <w:r>
              <w:rPr>
                <w:sz w:val="26"/>
              </w:rPr>
              <w:t>та</w:t>
            </w:r>
            <w:r>
              <w:rPr>
                <w:spacing w:val="20"/>
                <w:sz w:val="26"/>
              </w:rPr>
              <w:t xml:space="preserve"> </w:t>
            </w:r>
            <w:r>
              <w:rPr>
                <w:sz w:val="26"/>
              </w:rPr>
              <w:t>літератури</w:t>
            </w:r>
            <w:r>
              <w:rPr>
                <w:spacing w:val="21"/>
                <w:sz w:val="26"/>
              </w:rPr>
              <w:t xml:space="preserve"> </w:t>
            </w:r>
            <w:r>
              <w:rPr>
                <w:sz w:val="26"/>
              </w:rPr>
              <w:t>(переклад</w:t>
            </w:r>
            <w:r>
              <w:rPr>
                <w:spacing w:val="20"/>
                <w:sz w:val="26"/>
              </w:rPr>
              <w:t xml:space="preserve"> </w:t>
            </w:r>
            <w:r>
              <w:rPr>
                <w:sz w:val="26"/>
              </w:rPr>
              <w:t>включно),</w:t>
            </w:r>
            <w:r>
              <w:rPr>
                <w:spacing w:val="21"/>
                <w:sz w:val="26"/>
              </w:rPr>
              <w:t xml:space="preserve"> </w:t>
            </w:r>
            <w:r>
              <w:rPr>
                <w:sz w:val="26"/>
              </w:rPr>
              <w:t>перша</w:t>
            </w:r>
            <w:r>
              <w:rPr>
                <w:spacing w:val="21"/>
                <w:sz w:val="26"/>
              </w:rPr>
              <w:t xml:space="preserve"> </w:t>
            </w:r>
            <w:r>
              <w:rPr>
                <w:sz w:val="26"/>
              </w:rPr>
              <w:t>–</w:t>
            </w:r>
          </w:p>
          <w:p w14:paraId="78511BA6" w14:textId="77777777" w:rsidR="002A4E83" w:rsidRDefault="00000000">
            <w:pPr>
              <w:pStyle w:val="TableParagraph"/>
              <w:spacing w:before="45"/>
              <w:rPr>
                <w:sz w:val="26"/>
              </w:rPr>
            </w:pPr>
            <w:r>
              <w:rPr>
                <w:sz w:val="26"/>
              </w:rPr>
              <w:t>французька»</w:t>
            </w:r>
          </w:p>
        </w:tc>
      </w:tr>
      <w:tr w:rsidR="002A4E83" w14:paraId="13683B19" w14:textId="77777777">
        <w:trPr>
          <w:trHeight w:val="788"/>
        </w:trPr>
        <w:tc>
          <w:tcPr>
            <w:tcW w:w="2682" w:type="dxa"/>
          </w:tcPr>
          <w:p w14:paraId="14A60137" w14:textId="77777777" w:rsidR="002A4E83" w:rsidRDefault="00000000">
            <w:pPr>
              <w:pStyle w:val="TableParagraph"/>
              <w:spacing w:line="247" w:lineRule="auto"/>
              <w:ind w:left="85" w:right="1030"/>
              <w:rPr>
                <w:b/>
                <w:sz w:val="27"/>
              </w:rPr>
            </w:pPr>
            <w:r>
              <w:rPr>
                <w:b/>
                <w:sz w:val="27"/>
              </w:rPr>
              <w:t>Семестр, рік</w:t>
            </w:r>
            <w:r>
              <w:rPr>
                <w:b/>
                <w:spacing w:val="-65"/>
                <w:sz w:val="27"/>
              </w:rPr>
              <w:t xml:space="preserve"> </w:t>
            </w:r>
            <w:r>
              <w:rPr>
                <w:b/>
                <w:sz w:val="27"/>
              </w:rPr>
              <w:t>навчання:</w:t>
            </w:r>
          </w:p>
        </w:tc>
        <w:tc>
          <w:tcPr>
            <w:tcW w:w="7055" w:type="dxa"/>
          </w:tcPr>
          <w:p w14:paraId="3F895AAB" w14:textId="67DA591A" w:rsidR="002A4E83" w:rsidRDefault="00F7636F">
            <w:pPr>
              <w:pStyle w:val="TableParagraph"/>
              <w:rPr>
                <w:sz w:val="27"/>
              </w:rPr>
            </w:pPr>
            <w:r>
              <w:rPr>
                <w:sz w:val="27"/>
                <w:lang w:val="ru-RU"/>
              </w:rPr>
              <w:t xml:space="preserve">2 </w:t>
            </w:r>
            <w:r w:rsidR="00000000">
              <w:rPr>
                <w:sz w:val="27"/>
              </w:rPr>
              <w:t>семестр</w:t>
            </w:r>
            <w:r w:rsidR="00000000">
              <w:rPr>
                <w:spacing w:val="2"/>
                <w:sz w:val="27"/>
              </w:rPr>
              <w:t xml:space="preserve"> </w:t>
            </w:r>
            <w:r w:rsidR="00000000">
              <w:rPr>
                <w:sz w:val="27"/>
              </w:rPr>
              <w:t>,</w:t>
            </w:r>
            <w:r w:rsidR="00000000">
              <w:rPr>
                <w:spacing w:val="2"/>
                <w:sz w:val="27"/>
              </w:rPr>
              <w:t xml:space="preserve"> </w:t>
            </w:r>
            <w:r>
              <w:rPr>
                <w:sz w:val="27"/>
                <w:lang w:val="ru-RU"/>
              </w:rPr>
              <w:t>1</w:t>
            </w:r>
            <w:r w:rsidR="00000000">
              <w:rPr>
                <w:spacing w:val="2"/>
                <w:sz w:val="27"/>
              </w:rPr>
              <w:t xml:space="preserve"> </w:t>
            </w:r>
            <w:r w:rsidR="00000000">
              <w:rPr>
                <w:sz w:val="27"/>
              </w:rPr>
              <w:t>рік</w:t>
            </w:r>
          </w:p>
        </w:tc>
      </w:tr>
      <w:tr w:rsidR="002A4E83" w14:paraId="7787905C" w14:textId="77777777">
        <w:trPr>
          <w:trHeight w:val="468"/>
        </w:trPr>
        <w:tc>
          <w:tcPr>
            <w:tcW w:w="2682" w:type="dxa"/>
          </w:tcPr>
          <w:p w14:paraId="20AFF3EB" w14:textId="77777777" w:rsidR="002A4E83" w:rsidRDefault="00000000">
            <w:pPr>
              <w:pStyle w:val="TableParagraph"/>
              <w:ind w:left="85"/>
              <w:rPr>
                <w:b/>
                <w:sz w:val="27"/>
              </w:rPr>
            </w:pPr>
            <w:r>
              <w:rPr>
                <w:b/>
                <w:sz w:val="27"/>
              </w:rPr>
              <w:t>Статус</w:t>
            </w:r>
            <w:r>
              <w:rPr>
                <w:b/>
                <w:spacing w:val="-11"/>
                <w:sz w:val="27"/>
              </w:rPr>
              <w:t xml:space="preserve"> </w:t>
            </w:r>
            <w:r>
              <w:rPr>
                <w:b/>
                <w:sz w:val="27"/>
              </w:rPr>
              <w:t>дисципліни</w:t>
            </w:r>
          </w:p>
        </w:tc>
        <w:tc>
          <w:tcPr>
            <w:tcW w:w="7055" w:type="dxa"/>
          </w:tcPr>
          <w:p w14:paraId="192D3CF0" w14:textId="088FF5B7" w:rsidR="002A4E83" w:rsidRPr="00F7636F" w:rsidRDefault="00F7636F">
            <w:pPr>
              <w:pStyle w:val="TableParagraph"/>
              <w:spacing w:before="66"/>
              <w:rPr>
                <w:sz w:val="28"/>
                <w:lang w:val="ru-RU"/>
              </w:rPr>
            </w:pPr>
            <w:r>
              <w:rPr>
                <w:sz w:val="28"/>
                <w:lang w:val="ru-RU"/>
              </w:rPr>
              <w:t>Вибіркова</w:t>
            </w:r>
          </w:p>
        </w:tc>
      </w:tr>
      <w:tr w:rsidR="002A4E83" w14:paraId="31E7B257" w14:textId="77777777">
        <w:trPr>
          <w:trHeight w:val="788"/>
        </w:trPr>
        <w:tc>
          <w:tcPr>
            <w:tcW w:w="2682" w:type="dxa"/>
          </w:tcPr>
          <w:p w14:paraId="26BA1D13" w14:textId="77777777" w:rsidR="002A4E83" w:rsidRDefault="00000000">
            <w:pPr>
              <w:pStyle w:val="TableParagraph"/>
              <w:ind w:left="85"/>
              <w:rPr>
                <w:b/>
                <w:sz w:val="27"/>
              </w:rPr>
            </w:pPr>
            <w:r>
              <w:rPr>
                <w:b/>
                <w:sz w:val="27"/>
              </w:rPr>
              <w:t>Обсяг:</w:t>
            </w:r>
          </w:p>
        </w:tc>
        <w:tc>
          <w:tcPr>
            <w:tcW w:w="7055" w:type="dxa"/>
          </w:tcPr>
          <w:p w14:paraId="4CFA1AEC" w14:textId="77777777" w:rsidR="002A4E83" w:rsidRDefault="00000000">
            <w:pPr>
              <w:pStyle w:val="TableParagraph"/>
              <w:spacing w:line="247" w:lineRule="auto"/>
              <w:ind w:right="98"/>
              <w:rPr>
                <w:sz w:val="27"/>
              </w:rPr>
            </w:pPr>
            <w:r>
              <w:rPr>
                <w:sz w:val="27"/>
              </w:rPr>
              <w:t>3 кредити ЄКТС, 90 годин, з яких: лекції − 16 годин,</w:t>
            </w:r>
            <w:r>
              <w:rPr>
                <w:spacing w:val="1"/>
                <w:sz w:val="27"/>
              </w:rPr>
              <w:t xml:space="preserve"> </w:t>
            </w:r>
            <w:r>
              <w:rPr>
                <w:sz w:val="27"/>
              </w:rPr>
              <w:t>практичні</w:t>
            </w:r>
            <w:r>
              <w:rPr>
                <w:spacing w:val="-4"/>
                <w:sz w:val="27"/>
              </w:rPr>
              <w:t xml:space="preserve"> </w:t>
            </w:r>
            <w:r>
              <w:rPr>
                <w:sz w:val="27"/>
              </w:rPr>
              <w:t>заняття</w:t>
            </w:r>
            <w:r>
              <w:rPr>
                <w:spacing w:val="-4"/>
                <w:sz w:val="27"/>
              </w:rPr>
              <w:t xml:space="preserve"> </w:t>
            </w:r>
            <w:r>
              <w:rPr>
                <w:sz w:val="27"/>
              </w:rPr>
              <w:t>–</w:t>
            </w:r>
            <w:r>
              <w:rPr>
                <w:spacing w:val="-4"/>
                <w:sz w:val="27"/>
              </w:rPr>
              <w:t xml:space="preserve"> </w:t>
            </w:r>
            <w:r>
              <w:rPr>
                <w:sz w:val="27"/>
              </w:rPr>
              <w:t>14</w:t>
            </w:r>
            <w:r>
              <w:rPr>
                <w:spacing w:val="-4"/>
                <w:sz w:val="27"/>
              </w:rPr>
              <w:t xml:space="preserve"> </w:t>
            </w:r>
            <w:r>
              <w:rPr>
                <w:sz w:val="27"/>
              </w:rPr>
              <w:t>годин,</w:t>
            </w:r>
            <w:r>
              <w:rPr>
                <w:spacing w:val="-4"/>
                <w:sz w:val="27"/>
              </w:rPr>
              <w:t xml:space="preserve"> </w:t>
            </w:r>
            <w:r>
              <w:rPr>
                <w:sz w:val="27"/>
              </w:rPr>
              <w:t>самостійна</w:t>
            </w:r>
            <w:r>
              <w:rPr>
                <w:spacing w:val="-5"/>
                <w:sz w:val="27"/>
              </w:rPr>
              <w:t xml:space="preserve"> </w:t>
            </w:r>
            <w:r>
              <w:rPr>
                <w:sz w:val="27"/>
              </w:rPr>
              <w:t>робота</w:t>
            </w:r>
            <w:r>
              <w:rPr>
                <w:spacing w:val="-5"/>
                <w:sz w:val="27"/>
              </w:rPr>
              <w:t xml:space="preserve"> </w:t>
            </w:r>
            <w:r>
              <w:rPr>
                <w:sz w:val="27"/>
              </w:rPr>
              <w:t>–</w:t>
            </w:r>
            <w:r>
              <w:rPr>
                <w:spacing w:val="-4"/>
                <w:sz w:val="27"/>
              </w:rPr>
              <w:t xml:space="preserve"> </w:t>
            </w:r>
            <w:r>
              <w:rPr>
                <w:sz w:val="27"/>
              </w:rPr>
              <w:t>60</w:t>
            </w:r>
            <w:r>
              <w:rPr>
                <w:spacing w:val="-4"/>
                <w:sz w:val="27"/>
              </w:rPr>
              <w:t xml:space="preserve"> </w:t>
            </w:r>
            <w:r>
              <w:rPr>
                <w:sz w:val="27"/>
              </w:rPr>
              <w:t>годин</w:t>
            </w:r>
          </w:p>
        </w:tc>
      </w:tr>
      <w:tr w:rsidR="002A4E83" w14:paraId="76380B31" w14:textId="77777777">
        <w:trPr>
          <w:trHeight w:val="468"/>
        </w:trPr>
        <w:tc>
          <w:tcPr>
            <w:tcW w:w="2682" w:type="dxa"/>
          </w:tcPr>
          <w:p w14:paraId="20B18EF2" w14:textId="77777777" w:rsidR="002A4E83" w:rsidRDefault="00000000">
            <w:pPr>
              <w:pStyle w:val="TableParagraph"/>
              <w:ind w:left="85"/>
              <w:rPr>
                <w:b/>
                <w:sz w:val="27"/>
              </w:rPr>
            </w:pPr>
            <w:r>
              <w:rPr>
                <w:b/>
                <w:sz w:val="27"/>
              </w:rPr>
              <w:t>Мова</w:t>
            </w:r>
            <w:r>
              <w:rPr>
                <w:b/>
                <w:spacing w:val="-7"/>
                <w:sz w:val="27"/>
              </w:rPr>
              <w:t xml:space="preserve"> </w:t>
            </w:r>
            <w:r>
              <w:rPr>
                <w:b/>
                <w:sz w:val="27"/>
              </w:rPr>
              <w:t>викладання:</w:t>
            </w:r>
          </w:p>
        </w:tc>
        <w:tc>
          <w:tcPr>
            <w:tcW w:w="7055" w:type="dxa"/>
          </w:tcPr>
          <w:p w14:paraId="56C59D80" w14:textId="77777777" w:rsidR="002A4E83" w:rsidRDefault="00000000">
            <w:pPr>
              <w:pStyle w:val="TableParagraph"/>
              <w:rPr>
                <w:sz w:val="27"/>
              </w:rPr>
            </w:pPr>
            <w:r>
              <w:rPr>
                <w:spacing w:val="-1"/>
                <w:sz w:val="27"/>
              </w:rPr>
              <w:t>Українська,</w:t>
            </w:r>
            <w:r>
              <w:rPr>
                <w:spacing w:val="-15"/>
                <w:sz w:val="27"/>
              </w:rPr>
              <w:t xml:space="preserve"> </w:t>
            </w:r>
            <w:r>
              <w:rPr>
                <w:spacing w:val="-1"/>
                <w:sz w:val="27"/>
              </w:rPr>
              <w:t>англійська</w:t>
            </w:r>
          </w:p>
        </w:tc>
      </w:tr>
      <w:tr w:rsidR="002A4E83" w14:paraId="4314D9AC" w14:textId="77777777">
        <w:trPr>
          <w:trHeight w:val="468"/>
        </w:trPr>
        <w:tc>
          <w:tcPr>
            <w:tcW w:w="2682" w:type="dxa"/>
          </w:tcPr>
          <w:p w14:paraId="5F1252E1" w14:textId="77777777" w:rsidR="002A4E83" w:rsidRDefault="00000000">
            <w:pPr>
              <w:pStyle w:val="TableParagraph"/>
              <w:ind w:left="85"/>
              <w:rPr>
                <w:b/>
                <w:sz w:val="27"/>
              </w:rPr>
            </w:pPr>
            <w:r>
              <w:rPr>
                <w:b/>
                <w:sz w:val="27"/>
              </w:rPr>
              <w:t>День,</w:t>
            </w:r>
            <w:r>
              <w:rPr>
                <w:b/>
                <w:spacing w:val="-1"/>
                <w:sz w:val="27"/>
              </w:rPr>
              <w:t xml:space="preserve"> </w:t>
            </w:r>
            <w:r>
              <w:rPr>
                <w:b/>
                <w:sz w:val="27"/>
              </w:rPr>
              <w:t>час, місце:</w:t>
            </w:r>
          </w:p>
        </w:tc>
        <w:tc>
          <w:tcPr>
            <w:tcW w:w="7055" w:type="dxa"/>
          </w:tcPr>
          <w:p w14:paraId="5D027A26" w14:textId="77777777" w:rsidR="002A4E83" w:rsidRDefault="00000000">
            <w:pPr>
              <w:pStyle w:val="TableParagraph"/>
              <w:rPr>
                <w:sz w:val="27"/>
              </w:rPr>
            </w:pPr>
            <w:r>
              <w:rPr>
                <w:sz w:val="27"/>
              </w:rPr>
              <w:t>Відповідно</w:t>
            </w:r>
            <w:r>
              <w:rPr>
                <w:spacing w:val="-1"/>
                <w:sz w:val="27"/>
              </w:rPr>
              <w:t xml:space="preserve"> </w:t>
            </w:r>
            <w:r>
              <w:rPr>
                <w:sz w:val="27"/>
              </w:rPr>
              <w:t>до</w:t>
            </w:r>
            <w:r>
              <w:rPr>
                <w:spacing w:val="66"/>
                <w:sz w:val="27"/>
              </w:rPr>
              <w:t xml:space="preserve"> </w:t>
            </w:r>
            <w:r>
              <w:rPr>
                <w:sz w:val="27"/>
              </w:rPr>
              <w:t>розкладу</w:t>
            </w:r>
          </w:p>
        </w:tc>
      </w:tr>
    </w:tbl>
    <w:p w14:paraId="11EF7B78" w14:textId="77777777" w:rsidR="002A4E83" w:rsidRDefault="002A4E83">
      <w:pPr>
        <w:rPr>
          <w:sz w:val="27"/>
        </w:rPr>
        <w:sectPr w:rsidR="002A4E83">
          <w:footerReference w:type="default" r:id="rId8"/>
          <w:type w:val="continuous"/>
          <w:pgSz w:w="11900" w:h="16840"/>
          <w:pgMar w:top="1060" w:right="880" w:bottom="1000" w:left="960" w:header="720" w:footer="819" w:gutter="0"/>
          <w:pgNumType w:start="1"/>
          <w:cols w:space="720"/>
        </w:sectPr>
      </w:pPr>
    </w:p>
    <w:tbl>
      <w:tblPr>
        <w:tblStyle w:val="TableNormal"/>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682"/>
        <w:gridCol w:w="7055"/>
      </w:tblGrid>
      <w:tr w:rsidR="002A4E83" w14:paraId="586C78B7" w14:textId="77777777" w:rsidTr="00F7636F">
        <w:trPr>
          <w:trHeight w:val="1125"/>
        </w:trPr>
        <w:tc>
          <w:tcPr>
            <w:tcW w:w="2682" w:type="dxa"/>
          </w:tcPr>
          <w:p w14:paraId="2B607839" w14:textId="77777777" w:rsidR="002A4E83" w:rsidRDefault="00000000">
            <w:pPr>
              <w:pStyle w:val="TableParagraph"/>
              <w:spacing w:before="72"/>
              <w:ind w:left="85"/>
              <w:rPr>
                <w:b/>
                <w:sz w:val="27"/>
              </w:rPr>
            </w:pPr>
            <w:r>
              <w:rPr>
                <w:b/>
                <w:sz w:val="27"/>
              </w:rPr>
              <w:lastRenderedPageBreak/>
              <w:t>Викладачі:</w:t>
            </w:r>
          </w:p>
        </w:tc>
        <w:tc>
          <w:tcPr>
            <w:tcW w:w="7055" w:type="dxa"/>
          </w:tcPr>
          <w:p w14:paraId="695E0ED9" w14:textId="3A150B93" w:rsidR="002A4E83" w:rsidRPr="00F7636F" w:rsidRDefault="00000000" w:rsidP="00F7636F">
            <w:pPr>
              <w:pStyle w:val="TableParagraph"/>
              <w:spacing w:before="74"/>
              <w:ind w:right="74"/>
              <w:jc w:val="both"/>
              <w:rPr>
                <w:sz w:val="28"/>
                <w:lang w:val="ru-RU"/>
              </w:rPr>
            </w:pPr>
            <w:r>
              <w:rPr>
                <w:b/>
                <w:sz w:val="27"/>
              </w:rPr>
              <w:t>Ірина Михайлівна КОЛЕГАЄВА</w:t>
            </w:r>
            <w:r>
              <w:rPr>
                <w:sz w:val="27"/>
              </w:rPr>
              <w:t>, д. філол. н., професор,</w:t>
            </w:r>
            <w:r>
              <w:rPr>
                <w:spacing w:val="1"/>
                <w:sz w:val="27"/>
              </w:rPr>
              <w:t xml:space="preserve"> </w:t>
            </w:r>
            <w:r>
              <w:rPr>
                <w:sz w:val="26"/>
              </w:rPr>
              <w:t xml:space="preserve">завідувач </w:t>
            </w:r>
            <w:r>
              <w:rPr>
                <w:sz w:val="27"/>
              </w:rPr>
              <w:t xml:space="preserve">кафедри </w:t>
            </w:r>
            <w:r>
              <w:rPr>
                <w:sz w:val="28"/>
              </w:rPr>
              <w:t>лексикології та стилістики англійської</w:t>
            </w:r>
            <w:r>
              <w:rPr>
                <w:spacing w:val="1"/>
                <w:sz w:val="28"/>
              </w:rPr>
              <w:t xml:space="preserve"> </w:t>
            </w:r>
            <w:r>
              <w:rPr>
                <w:sz w:val="28"/>
              </w:rPr>
              <w:t>мов</w:t>
            </w:r>
            <w:r w:rsidR="00F7636F">
              <w:rPr>
                <w:sz w:val="28"/>
                <w:lang w:val="ru-RU"/>
              </w:rPr>
              <w:t>и</w:t>
            </w:r>
          </w:p>
        </w:tc>
      </w:tr>
      <w:tr w:rsidR="002A4E83" w14:paraId="374ECDE9" w14:textId="77777777">
        <w:trPr>
          <w:trHeight w:val="788"/>
        </w:trPr>
        <w:tc>
          <w:tcPr>
            <w:tcW w:w="2682" w:type="dxa"/>
          </w:tcPr>
          <w:p w14:paraId="545FF52C" w14:textId="77777777" w:rsidR="002A4E83" w:rsidRDefault="00000000">
            <w:pPr>
              <w:pStyle w:val="TableParagraph"/>
              <w:spacing w:before="72" w:line="247" w:lineRule="auto"/>
              <w:ind w:left="85" w:right="1089"/>
              <w:rPr>
                <w:b/>
                <w:sz w:val="27"/>
              </w:rPr>
            </w:pPr>
            <w:r>
              <w:rPr>
                <w:b/>
                <w:sz w:val="27"/>
              </w:rPr>
              <w:t>Контактна</w:t>
            </w:r>
            <w:r>
              <w:rPr>
                <w:b/>
                <w:spacing w:val="1"/>
                <w:sz w:val="27"/>
              </w:rPr>
              <w:t xml:space="preserve"> </w:t>
            </w:r>
            <w:r>
              <w:rPr>
                <w:b/>
                <w:spacing w:val="-1"/>
                <w:sz w:val="27"/>
              </w:rPr>
              <w:t>інформація:</w:t>
            </w:r>
          </w:p>
        </w:tc>
        <w:tc>
          <w:tcPr>
            <w:tcW w:w="7055" w:type="dxa"/>
          </w:tcPr>
          <w:p w14:paraId="004D7A05" w14:textId="5EF91004" w:rsidR="002A4E83" w:rsidRDefault="00000000">
            <w:pPr>
              <w:pStyle w:val="TableParagraph"/>
              <w:spacing w:before="72" w:line="247" w:lineRule="auto"/>
              <w:ind w:right="945"/>
              <w:rPr>
                <w:sz w:val="27"/>
              </w:rPr>
            </w:pPr>
            <w:hyperlink r:id="rId9">
              <w:r>
                <w:rPr>
                  <w:sz w:val="27"/>
                </w:rPr>
                <w:t>irina_kolegaeva@ukr.net</w:t>
              </w:r>
            </w:hyperlink>
            <w:r>
              <w:rPr>
                <w:spacing w:val="1"/>
                <w:sz w:val="27"/>
              </w:rPr>
              <w:t xml:space="preserve"> </w:t>
            </w:r>
          </w:p>
        </w:tc>
      </w:tr>
      <w:tr w:rsidR="002A4E83" w14:paraId="7EF4B85E" w14:textId="77777777" w:rsidTr="00F7636F">
        <w:trPr>
          <w:trHeight w:val="889"/>
        </w:trPr>
        <w:tc>
          <w:tcPr>
            <w:tcW w:w="2682" w:type="dxa"/>
          </w:tcPr>
          <w:p w14:paraId="653E310C" w14:textId="77777777" w:rsidR="002A4E83" w:rsidRDefault="00000000">
            <w:pPr>
              <w:pStyle w:val="TableParagraph"/>
              <w:spacing w:before="72"/>
              <w:ind w:left="85"/>
              <w:rPr>
                <w:b/>
                <w:sz w:val="27"/>
              </w:rPr>
            </w:pPr>
            <w:r>
              <w:rPr>
                <w:b/>
                <w:sz w:val="27"/>
              </w:rPr>
              <w:t>Робоче</w:t>
            </w:r>
            <w:r>
              <w:rPr>
                <w:b/>
                <w:spacing w:val="-10"/>
                <w:sz w:val="27"/>
              </w:rPr>
              <w:t xml:space="preserve"> </w:t>
            </w:r>
            <w:r>
              <w:rPr>
                <w:b/>
                <w:sz w:val="27"/>
              </w:rPr>
              <w:t>місце:</w:t>
            </w:r>
          </w:p>
        </w:tc>
        <w:tc>
          <w:tcPr>
            <w:tcW w:w="7055" w:type="dxa"/>
          </w:tcPr>
          <w:p w14:paraId="1DEC7393" w14:textId="77777777" w:rsidR="002A4E83" w:rsidRDefault="00000000">
            <w:pPr>
              <w:pStyle w:val="TableParagraph"/>
              <w:spacing w:before="62"/>
              <w:ind w:right="777"/>
              <w:rPr>
                <w:sz w:val="27"/>
              </w:rPr>
            </w:pPr>
            <w:r>
              <w:rPr>
                <w:sz w:val="27"/>
              </w:rPr>
              <w:t>Французький</w:t>
            </w:r>
            <w:r>
              <w:rPr>
                <w:spacing w:val="-14"/>
                <w:sz w:val="27"/>
              </w:rPr>
              <w:t xml:space="preserve"> </w:t>
            </w:r>
            <w:r>
              <w:rPr>
                <w:sz w:val="27"/>
              </w:rPr>
              <w:t>бульвар,</w:t>
            </w:r>
            <w:r>
              <w:rPr>
                <w:spacing w:val="-13"/>
                <w:sz w:val="27"/>
              </w:rPr>
              <w:t xml:space="preserve"> </w:t>
            </w:r>
            <w:r>
              <w:rPr>
                <w:sz w:val="27"/>
              </w:rPr>
              <w:t>24/26,</w:t>
            </w:r>
            <w:r>
              <w:rPr>
                <w:spacing w:val="-13"/>
                <w:sz w:val="27"/>
              </w:rPr>
              <w:t xml:space="preserve"> </w:t>
            </w:r>
            <w:r>
              <w:rPr>
                <w:sz w:val="27"/>
              </w:rPr>
              <w:t>кафедра</w:t>
            </w:r>
            <w:r>
              <w:rPr>
                <w:spacing w:val="-13"/>
                <w:sz w:val="27"/>
              </w:rPr>
              <w:t xml:space="preserve"> </w:t>
            </w:r>
            <w:r>
              <w:rPr>
                <w:sz w:val="28"/>
              </w:rPr>
              <w:t>лексикології</w:t>
            </w:r>
            <w:r>
              <w:rPr>
                <w:spacing w:val="-13"/>
                <w:sz w:val="28"/>
              </w:rPr>
              <w:t xml:space="preserve"> </w:t>
            </w:r>
            <w:r>
              <w:rPr>
                <w:sz w:val="28"/>
              </w:rPr>
              <w:t>та</w:t>
            </w:r>
            <w:r>
              <w:rPr>
                <w:spacing w:val="-67"/>
                <w:sz w:val="28"/>
              </w:rPr>
              <w:t xml:space="preserve"> </w:t>
            </w:r>
            <w:r>
              <w:rPr>
                <w:sz w:val="28"/>
              </w:rPr>
              <w:t>стилістики</w:t>
            </w:r>
            <w:r>
              <w:rPr>
                <w:spacing w:val="-3"/>
                <w:sz w:val="28"/>
              </w:rPr>
              <w:t xml:space="preserve"> </w:t>
            </w:r>
            <w:r>
              <w:rPr>
                <w:sz w:val="28"/>
              </w:rPr>
              <w:t>англійської</w:t>
            </w:r>
            <w:r>
              <w:rPr>
                <w:spacing w:val="-4"/>
                <w:sz w:val="28"/>
              </w:rPr>
              <w:t xml:space="preserve"> </w:t>
            </w:r>
            <w:r>
              <w:rPr>
                <w:sz w:val="28"/>
              </w:rPr>
              <w:t>мови</w:t>
            </w:r>
            <w:r>
              <w:rPr>
                <w:spacing w:val="-6"/>
                <w:sz w:val="28"/>
              </w:rPr>
              <w:t xml:space="preserve"> </w:t>
            </w:r>
            <w:r>
              <w:rPr>
                <w:sz w:val="27"/>
              </w:rPr>
              <w:t>(ауд.</w:t>
            </w:r>
            <w:r>
              <w:rPr>
                <w:spacing w:val="-3"/>
                <w:sz w:val="27"/>
              </w:rPr>
              <w:t xml:space="preserve"> </w:t>
            </w:r>
            <w:r>
              <w:rPr>
                <w:sz w:val="27"/>
              </w:rPr>
              <w:t>110)</w:t>
            </w:r>
          </w:p>
          <w:p w14:paraId="131A9C8E" w14:textId="13E842FF" w:rsidR="002A4E83" w:rsidRDefault="002A4E83" w:rsidP="00F7636F">
            <w:pPr>
              <w:pStyle w:val="TableParagraph"/>
              <w:spacing w:before="23" w:line="256" w:lineRule="auto"/>
              <w:ind w:left="0" w:right="611"/>
              <w:rPr>
                <w:sz w:val="26"/>
              </w:rPr>
            </w:pPr>
          </w:p>
        </w:tc>
      </w:tr>
      <w:tr w:rsidR="002A4E83" w14:paraId="7B1E93DA" w14:textId="77777777" w:rsidTr="00F7636F">
        <w:trPr>
          <w:trHeight w:val="1258"/>
        </w:trPr>
        <w:tc>
          <w:tcPr>
            <w:tcW w:w="2682" w:type="dxa"/>
          </w:tcPr>
          <w:p w14:paraId="0D51E49D" w14:textId="77777777" w:rsidR="002A4E83" w:rsidRDefault="00000000">
            <w:pPr>
              <w:pStyle w:val="TableParagraph"/>
              <w:spacing w:before="72"/>
              <w:ind w:left="85"/>
              <w:rPr>
                <w:b/>
                <w:sz w:val="27"/>
              </w:rPr>
            </w:pPr>
            <w:r>
              <w:rPr>
                <w:b/>
                <w:sz w:val="27"/>
              </w:rPr>
              <w:t>Консультації:</w:t>
            </w:r>
          </w:p>
        </w:tc>
        <w:tc>
          <w:tcPr>
            <w:tcW w:w="7055" w:type="dxa"/>
          </w:tcPr>
          <w:p w14:paraId="19BC1542" w14:textId="77777777" w:rsidR="002A4E83" w:rsidRDefault="00000000">
            <w:pPr>
              <w:pStyle w:val="TableParagraph"/>
              <w:spacing w:before="60" w:line="321" w:lineRule="exact"/>
              <w:rPr>
                <w:sz w:val="28"/>
              </w:rPr>
            </w:pPr>
            <w:r>
              <w:rPr>
                <w:sz w:val="28"/>
              </w:rPr>
              <w:t>Онлайн-консультації:</w:t>
            </w:r>
          </w:p>
          <w:p w14:paraId="04FD0E69" w14:textId="5BAF7F98" w:rsidR="002A4E83" w:rsidRPr="00F7636F" w:rsidRDefault="00000000" w:rsidP="00F7636F">
            <w:pPr>
              <w:pStyle w:val="TableParagraph"/>
              <w:numPr>
                <w:ilvl w:val="0"/>
                <w:numId w:val="6"/>
              </w:numPr>
              <w:tabs>
                <w:tab w:val="left" w:pos="378"/>
              </w:tabs>
              <w:spacing w:before="0"/>
              <w:ind w:right="296" w:firstLine="0"/>
              <w:rPr>
                <w:sz w:val="28"/>
              </w:rPr>
            </w:pPr>
            <w:r>
              <w:rPr>
                <w:sz w:val="28"/>
              </w:rPr>
              <w:t>за</w:t>
            </w:r>
            <w:r>
              <w:rPr>
                <w:spacing w:val="-6"/>
                <w:sz w:val="28"/>
              </w:rPr>
              <w:t xml:space="preserve"> </w:t>
            </w:r>
            <w:r>
              <w:rPr>
                <w:sz w:val="28"/>
              </w:rPr>
              <w:t>потребою</w:t>
            </w:r>
            <w:r>
              <w:rPr>
                <w:spacing w:val="-5"/>
                <w:sz w:val="28"/>
              </w:rPr>
              <w:t xml:space="preserve"> </w:t>
            </w:r>
            <w:r>
              <w:rPr>
                <w:sz w:val="28"/>
              </w:rPr>
              <w:t>кожний</w:t>
            </w:r>
            <w:r>
              <w:rPr>
                <w:spacing w:val="-5"/>
                <w:sz w:val="28"/>
              </w:rPr>
              <w:t xml:space="preserve"> </w:t>
            </w:r>
            <w:r>
              <w:rPr>
                <w:sz w:val="28"/>
              </w:rPr>
              <w:t>робочий</w:t>
            </w:r>
            <w:r>
              <w:rPr>
                <w:spacing w:val="-5"/>
                <w:sz w:val="28"/>
              </w:rPr>
              <w:t xml:space="preserve"> </w:t>
            </w:r>
            <w:r>
              <w:rPr>
                <w:sz w:val="28"/>
              </w:rPr>
              <w:t>день</w:t>
            </w:r>
            <w:r>
              <w:rPr>
                <w:spacing w:val="-4"/>
                <w:sz w:val="28"/>
              </w:rPr>
              <w:t xml:space="preserve"> </w:t>
            </w:r>
            <w:r>
              <w:rPr>
                <w:sz w:val="28"/>
              </w:rPr>
              <w:t>з</w:t>
            </w:r>
            <w:r>
              <w:rPr>
                <w:spacing w:val="-5"/>
                <w:sz w:val="28"/>
              </w:rPr>
              <w:t xml:space="preserve"> </w:t>
            </w:r>
            <w:r>
              <w:rPr>
                <w:sz w:val="28"/>
              </w:rPr>
              <w:t>16.00</w:t>
            </w:r>
            <w:r>
              <w:rPr>
                <w:spacing w:val="-5"/>
                <w:sz w:val="28"/>
              </w:rPr>
              <w:t xml:space="preserve"> </w:t>
            </w:r>
            <w:r>
              <w:rPr>
                <w:sz w:val="28"/>
              </w:rPr>
              <w:t>до</w:t>
            </w:r>
            <w:r>
              <w:rPr>
                <w:spacing w:val="-5"/>
                <w:sz w:val="28"/>
              </w:rPr>
              <w:t xml:space="preserve"> </w:t>
            </w:r>
            <w:r>
              <w:rPr>
                <w:sz w:val="28"/>
              </w:rPr>
              <w:t>19.00</w:t>
            </w:r>
            <w:r>
              <w:rPr>
                <w:spacing w:val="-5"/>
                <w:sz w:val="28"/>
              </w:rPr>
              <w:t xml:space="preserve"> </w:t>
            </w:r>
            <w:r>
              <w:rPr>
                <w:sz w:val="28"/>
              </w:rPr>
              <w:t>за</w:t>
            </w:r>
            <w:r>
              <w:rPr>
                <w:spacing w:val="-67"/>
                <w:sz w:val="28"/>
              </w:rPr>
              <w:t xml:space="preserve"> </w:t>
            </w:r>
            <w:r>
              <w:rPr>
                <w:sz w:val="28"/>
              </w:rPr>
              <w:t>адресою</w:t>
            </w:r>
            <w:r>
              <w:rPr>
                <w:spacing w:val="-1"/>
                <w:sz w:val="28"/>
              </w:rPr>
              <w:t xml:space="preserve"> </w:t>
            </w:r>
            <w:hyperlink r:id="rId10">
              <w:r>
                <w:rPr>
                  <w:sz w:val="27"/>
                </w:rPr>
                <w:t>irina_kolegaeva@ukr.net</w:t>
              </w:r>
            </w:hyperlink>
          </w:p>
        </w:tc>
      </w:tr>
    </w:tbl>
    <w:p w14:paraId="5F1B1DDC" w14:textId="77777777" w:rsidR="002A4E83" w:rsidRDefault="002A4E83">
      <w:pPr>
        <w:pStyle w:val="a3"/>
        <w:ind w:left="0"/>
        <w:rPr>
          <w:sz w:val="20"/>
        </w:rPr>
      </w:pPr>
    </w:p>
    <w:p w14:paraId="2E5570F1" w14:textId="77777777" w:rsidR="002A4E83" w:rsidRDefault="002A4E83">
      <w:pPr>
        <w:pStyle w:val="a3"/>
        <w:ind w:left="0"/>
        <w:rPr>
          <w:sz w:val="29"/>
        </w:rPr>
      </w:pPr>
    </w:p>
    <w:p w14:paraId="1EDA963C" w14:textId="77777777" w:rsidR="002A4E83" w:rsidRDefault="00000000">
      <w:pPr>
        <w:spacing w:before="88"/>
        <w:ind w:left="2039" w:right="1552"/>
        <w:jc w:val="center"/>
        <w:rPr>
          <w:b/>
          <w:sz w:val="27"/>
        </w:rPr>
      </w:pPr>
      <w:r>
        <w:rPr>
          <w:b/>
          <w:sz w:val="27"/>
        </w:rPr>
        <w:t>АНОТАЦІЯ</w:t>
      </w:r>
      <w:r>
        <w:rPr>
          <w:b/>
          <w:spacing w:val="-9"/>
          <w:sz w:val="27"/>
        </w:rPr>
        <w:t xml:space="preserve"> </w:t>
      </w:r>
      <w:r>
        <w:rPr>
          <w:b/>
          <w:sz w:val="27"/>
        </w:rPr>
        <w:t>КУРСУ</w:t>
      </w:r>
    </w:p>
    <w:p w14:paraId="7AB80F44" w14:textId="77777777" w:rsidR="00F7636F" w:rsidRPr="00F7636F" w:rsidRDefault="00F7636F" w:rsidP="00F7636F">
      <w:pPr>
        <w:spacing w:line="276" w:lineRule="auto"/>
        <w:ind w:firstLine="851"/>
        <w:jc w:val="both"/>
        <w:rPr>
          <w:sz w:val="28"/>
          <w:szCs w:val="28"/>
        </w:rPr>
      </w:pPr>
      <w:r w:rsidRPr="00F7636F">
        <w:rPr>
          <w:b/>
          <w:sz w:val="28"/>
          <w:szCs w:val="28"/>
        </w:rPr>
        <w:t xml:space="preserve">Мета </w:t>
      </w:r>
      <w:r w:rsidRPr="00F7636F">
        <w:rPr>
          <w:sz w:val="28"/>
          <w:szCs w:val="28"/>
        </w:rPr>
        <w:t>дисципліни</w:t>
      </w:r>
      <w:r w:rsidRPr="00F7636F">
        <w:rPr>
          <w:b/>
          <w:sz w:val="28"/>
          <w:szCs w:val="28"/>
        </w:rPr>
        <w:t xml:space="preserve"> </w:t>
      </w:r>
      <w:r w:rsidRPr="00F7636F">
        <w:rPr>
          <w:sz w:val="28"/>
          <w:szCs w:val="28"/>
        </w:rPr>
        <w:t>полягає в ознайомленні  майбутніх магістрів філології з нейролінгвальною організацією психічних процесів створення та розуміння висловлювання.</w:t>
      </w:r>
    </w:p>
    <w:p w14:paraId="7EFAA589" w14:textId="7BEF1AF0" w:rsidR="00F7636F" w:rsidRPr="00F7636F" w:rsidRDefault="00F7636F" w:rsidP="00F7636F">
      <w:pPr>
        <w:spacing w:line="276" w:lineRule="auto"/>
        <w:ind w:firstLine="708"/>
        <w:jc w:val="both"/>
        <w:rPr>
          <w:sz w:val="28"/>
          <w:szCs w:val="28"/>
        </w:rPr>
      </w:pPr>
      <w:r w:rsidRPr="00F7636F">
        <w:rPr>
          <w:b/>
          <w:sz w:val="28"/>
          <w:szCs w:val="28"/>
        </w:rPr>
        <w:t>Завдання</w:t>
      </w:r>
      <w:r w:rsidRPr="00F7636F">
        <w:rPr>
          <w:sz w:val="28"/>
          <w:szCs w:val="28"/>
        </w:rPr>
        <w:t xml:space="preserve">: сформувати у здобувачів вищої освіти другого рівня теоретичні знання про мозкові механізми мовленнєвої діяльності і пов'язані з ними мовно-мисленневі  процеси, а саме: шляхи отримання сенсорної інформації, її подальша когнітивна обробка і подальша трансформація у мовлення. </w:t>
      </w:r>
    </w:p>
    <w:p w14:paraId="5B736B3F" w14:textId="77777777" w:rsidR="00F7636F" w:rsidRPr="00F7636F" w:rsidRDefault="00000000" w:rsidP="00F7636F">
      <w:pPr>
        <w:ind w:firstLine="567"/>
        <w:jc w:val="both"/>
        <w:rPr>
          <w:bCs/>
          <w:sz w:val="28"/>
          <w:szCs w:val="28"/>
        </w:rPr>
      </w:pPr>
      <w:r w:rsidRPr="00F7636F">
        <w:rPr>
          <w:b/>
          <w:sz w:val="28"/>
          <w:szCs w:val="28"/>
        </w:rPr>
        <w:t>Очікувані</w:t>
      </w:r>
      <w:r w:rsidRPr="00F7636F">
        <w:rPr>
          <w:b/>
          <w:spacing w:val="1"/>
          <w:sz w:val="28"/>
          <w:szCs w:val="28"/>
        </w:rPr>
        <w:t xml:space="preserve"> </w:t>
      </w:r>
      <w:r w:rsidRPr="00F7636F">
        <w:rPr>
          <w:b/>
          <w:sz w:val="28"/>
          <w:szCs w:val="28"/>
        </w:rPr>
        <w:t>результати</w:t>
      </w:r>
      <w:r w:rsidRPr="00F7636F">
        <w:rPr>
          <w:b/>
          <w:spacing w:val="1"/>
          <w:sz w:val="28"/>
          <w:szCs w:val="28"/>
        </w:rPr>
        <w:t xml:space="preserve"> </w:t>
      </w:r>
      <w:r w:rsidRPr="00F7636F">
        <w:rPr>
          <w:b/>
          <w:sz w:val="28"/>
          <w:szCs w:val="28"/>
        </w:rPr>
        <w:t>навчання.</w:t>
      </w:r>
      <w:r w:rsidRPr="00F7636F">
        <w:rPr>
          <w:b/>
          <w:spacing w:val="1"/>
          <w:sz w:val="28"/>
          <w:szCs w:val="28"/>
        </w:rPr>
        <w:t xml:space="preserve"> </w:t>
      </w:r>
      <w:r w:rsidRPr="00F7636F">
        <w:rPr>
          <w:sz w:val="28"/>
          <w:szCs w:val="28"/>
        </w:rPr>
        <w:t>У</w:t>
      </w:r>
      <w:r w:rsidRPr="00F7636F">
        <w:rPr>
          <w:spacing w:val="1"/>
          <w:sz w:val="28"/>
          <w:szCs w:val="28"/>
        </w:rPr>
        <w:t xml:space="preserve"> </w:t>
      </w:r>
      <w:r w:rsidRPr="00F7636F">
        <w:rPr>
          <w:sz w:val="28"/>
          <w:szCs w:val="28"/>
        </w:rPr>
        <w:t>результаті</w:t>
      </w:r>
      <w:r w:rsidRPr="00F7636F">
        <w:rPr>
          <w:spacing w:val="1"/>
          <w:sz w:val="28"/>
          <w:szCs w:val="28"/>
        </w:rPr>
        <w:t xml:space="preserve"> </w:t>
      </w:r>
      <w:r w:rsidRPr="00F7636F">
        <w:rPr>
          <w:sz w:val="28"/>
          <w:szCs w:val="28"/>
        </w:rPr>
        <w:t>вивчення</w:t>
      </w:r>
      <w:r w:rsidRPr="00F7636F">
        <w:rPr>
          <w:spacing w:val="1"/>
          <w:sz w:val="28"/>
          <w:szCs w:val="28"/>
        </w:rPr>
        <w:t xml:space="preserve"> </w:t>
      </w:r>
      <w:r w:rsidRPr="00F7636F">
        <w:rPr>
          <w:sz w:val="28"/>
          <w:szCs w:val="28"/>
        </w:rPr>
        <w:t>навчальної</w:t>
      </w:r>
      <w:r w:rsidRPr="00F7636F">
        <w:rPr>
          <w:spacing w:val="1"/>
          <w:sz w:val="28"/>
          <w:szCs w:val="28"/>
        </w:rPr>
        <w:t xml:space="preserve"> </w:t>
      </w:r>
      <w:r w:rsidRPr="00F7636F">
        <w:rPr>
          <w:sz w:val="28"/>
          <w:szCs w:val="28"/>
        </w:rPr>
        <w:t>дисципліни</w:t>
      </w:r>
      <w:r w:rsidRPr="00F7636F">
        <w:rPr>
          <w:spacing w:val="-8"/>
          <w:sz w:val="28"/>
          <w:szCs w:val="28"/>
        </w:rPr>
        <w:t xml:space="preserve"> </w:t>
      </w:r>
      <w:r w:rsidRPr="00F7636F">
        <w:rPr>
          <w:sz w:val="28"/>
          <w:szCs w:val="28"/>
        </w:rPr>
        <w:t>здобувач</w:t>
      </w:r>
      <w:r w:rsidRPr="00F7636F">
        <w:rPr>
          <w:spacing w:val="-7"/>
          <w:sz w:val="28"/>
          <w:szCs w:val="28"/>
        </w:rPr>
        <w:t xml:space="preserve"> </w:t>
      </w:r>
      <w:r w:rsidRPr="00F7636F">
        <w:rPr>
          <w:sz w:val="28"/>
          <w:szCs w:val="28"/>
        </w:rPr>
        <w:t>вищої</w:t>
      </w:r>
      <w:r w:rsidRPr="00F7636F">
        <w:rPr>
          <w:spacing w:val="-8"/>
          <w:sz w:val="28"/>
          <w:szCs w:val="28"/>
        </w:rPr>
        <w:t xml:space="preserve"> </w:t>
      </w:r>
      <w:r w:rsidRPr="00F7636F">
        <w:rPr>
          <w:sz w:val="28"/>
          <w:szCs w:val="28"/>
        </w:rPr>
        <w:t>освіти</w:t>
      </w:r>
      <w:r w:rsidRPr="00F7636F">
        <w:rPr>
          <w:spacing w:val="-7"/>
          <w:sz w:val="28"/>
          <w:szCs w:val="28"/>
        </w:rPr>
        <w:t xml:space="preserve"> </w:t>
      </w:r>
      <w:r w:rsidRPr="00F7636F">
        <w:rPr>
          <w:sz w:val="28"/>
          <w:szCs w:val="28"/>
        </w:rPr>
        <w:t>повинен</w:t>
      </w:r>
      <w:r w:rsidRPr="00F7636F">
        <w:rPr>
          <w:spacing w:val="-7"/>
          <w:sz w:val="28"/>
          <w:szCs w:val="28"/>
        </w:rPr>
        <w:t xml:space="preserve"> </w:t>
      </w:r>
      <w:r w:rsidR="00F7636F" w:rsidRPr="00F7636F">
        <w:rPr>
          <w:b/>
          <w:sz w:val="28"/>
          <w:szCs w:val="28"/>
        </w:rPr>
        <w:t xml:space="preserve">знати: </w:t>
      </w:r>
      <w:r w:rsidR="00F7636F" w:rsidRPr="00F7636F">
        <w:rPr>
          <w:bCs/>
          <w:sz w:val="28"/>
          <w:szCs w:val="28"/>
        </w:rPr>
        <w:t xml:space="preserve">яким чином відбувається пізнання навколишнього світу мовцем, якою є роль першої та другої сигнальних систем у цьому процесі; усвідомлювати зв’язок нейронної системи людського організму із лінгвальним механізмом людського спілкування; знати про різну роль сенсорних модальностей у процесах семантичної деривації мовних одиниць; враховувати його у процесі взаємодії з </w:t>
      </w:r>
      <w:r w:rsidR="00F7636F" w:rsidRPr="00F7636F">
        <w:rPr>
          <w:sz w:val="28"/>
          <w:szCs w:val="28"/>
        </w:rPr>
        <w:t>представниками різних професійних груп</w:t>
      </w:r>
      <w:r w:rsidR="00F7636F" w:rsidRPr="00F7636F">
        <w:rPr>
          <w:bCs/>
          <w:sz w:val="28"/>
          <w:szCs w:val="28"/>
        </w:rPr>
        <w:t>;</w:t>
      </w:r>
    </w:p>
    <w:p w14:paraId="75E6430C" w14:textId="77777777" w:rsidR="00F7636F" w:rsidRPr="00F7636F" w:rsidRDefault="00F7636F" w:rsidP="00F7636F">
      <w:pPr>
        <w:ind w:firstLine="708"/>
        <w:jc w:val="both"/>
        <w:rPr>
          <w:sz w:val="28"/>
          <w:szCs w:val="28"/>
        </w:rPr>
      </w:pPr>
      <w:r w:rsidRPr="00F7636F">
        <w:rPr>
          <w:b/>
          <w:sz w:val="28"/>
          <w:szCs w:val="28"/>
        </w:rPr>
        <w:t xml:space="preserve">вміти: </w:t>
      </w:r>
      <w:r w:rsidRPr="00F7636F">
        <w:rPr>
          <w:bCs/>
          <w:sz w:val="28"/>
          <w:szCs w:val="28"/>
        </w:rPr>
        <w:t xml:space="preserve">пояснити нерозривність зв’язку першої і другої сигнальних систем людини у її становленні як </w:t>
      </w:r>
      <w:r w:rsidRPr="00F7636F">
        <w:rPr>
          <w:bCs/>
          <w:i/>
          <w:iCs/>
          <w:sz w:val="28"/>
          <w:szCs w:val="28"/>
          <w:lang w:val="en-US"/>
        </w:rPr>
        <w:t>homo</w:t>
      </w:r>
      <w:r w:rsidRPr="00F7636F">
        <w:rPr>
          <w:bCs/>
          <w:i/>
          <w:iCs/>
          <w:sz w:val="28"/>
          <w:szCs w:val="28"/>
        </w:rPr>
        <w:t xml:space="preserve"> </w:t>
      </w:r>
      <w:r w:rsidRPr="00F7636F">
        <w:rPr>
          <w:bCs/>
          <w:i/>
          <w:iCs/>
          <w:sz w:val="28"/>
          <w:szCs w:val="28"/>
          <w:lang w:val="en-US"/>
        </w:rPr>
        <w:t>sapiens</w:t>
      </w:r>
      <w:r w:rsidRPr="00F7636F">
        <w:rPr>
          <w:bCs/>
          <w:sz w:val="28"/>
          <w:szCs w:val="28"/>
        </w:rPr>
        <w:t>; диференціювати діяльність індивіда як експірієнцера і як наратора; виокремлювати сенсорний образ при аналізі сенсуалістичної лексики рідної і іноземної мов, вирізняючи при цьому сигніфікат і десигнат міжмовних відповідників;</w:t>
      </w:r>
      <w:r w:rsidRPr="00F7636F">
        <w:rPr>
          <w:sz w:val="28"/>
          <w:szCs w:val="28"/>
        </w:rPr>
        <w:t xml:space="preserve"> оцінювати сучасні проблеми нейролінгвістики з використанням нових підходів та прогнозування; використовувати знання про нейролінгвальну організацію психічних процесів створення та розуміння висловлювання задля забезпечення ефективної комунікативної взаємодії. </w:t>
      </w:r>
    </w:p>
    <w:p w14:paraId="64987D61" w14:textId="77777777" w:rsidR="002A4E83" w:rsidRDefault="002A4E83">
      <w:pPr>
        <w:spacing w:line="256" w:lineRule="auto"/>
        <w:jc w:val="both"/>
        <w:sectPr w:rsidR="002A4E83">
          <w:pgSz w:w="11900" w:h="16840"/>
          <w:pgMar w:top="1140" w:right="880" w:bottom="1000" w:left="960" w:header="0" w:footer="819" w:gutter="0"/>
          <w:cols w:space="720"/>
        </w:sectPr>
      </w:pPr>
    </w:p>
    <w:p w14:paraId="51B6757B" w14:textId="77777777" w:rsidR="002A4E83" w:rsidRDefault="002A4E83">
      <w:pPr>
        <w:pStyle w:val="a3"/>
        <w:ind w:left="0"/>
        <w:rPr>
          <w:sz w:val="30"/>
        </w:rPr>
      </w:pPr>
    </w:p>
    <w:p w14:paraId="5FC5D1B0" w14:textId="67F1243B" w:rsidR="002A4E83" w:rsidRDefault="00000000">
      <w:pPr>
        <w:spacing w:before="206"/>
        <w:ind w:left="2039" w:right="1553"/>
        <w:jc w:val="center"/>
        <w:rPr>
          <w:b/>
          <w:sz w:val="27"/>
        </w:rPr>
      </w:pPr>
      <w:r>
        <w:rPr>
          <w:b/>
          <w:sz w:val="27"/>
        </w:rPr>
        <w:t>З</w:t>
      </w:r>
      <w:r w:rsidR="00F7636F">
        <w:rPr>
          <w:b/>
          <w:sz w:val="27"/>
          <w:lang w:val="ru-RU"/>
        </w:rPr>
        <w:t>м</w:t>
      </w:r>
      <w:r>
        <w:rPr>
          <w:b/>
          <w:sz w:val="27"/>
        </w:rPr>
        <w:t>іст</w:t>
      </w:r>
      <w:r>
        <w:rPr>
          <w:b/>
          <w:spacing w:val="-4"/>
          <w:sz w:val="27"/>
        </w:rPr>
        <w:t xml:space="preserve"> </w:t>
      </w:r>
      <w:r>
        <w:rPr>
          <w:b/>
          <w:sz w:val="27"/>
        </w:rPr>
        <w:t>навчальної</w:t>
      </w:r>
      <w:r>
        <w:rPr>
          <w:b/>
          <w:spacing w:val="-5"/>
          <w:sz w:val="27"/>
        </w:rPr>
        <w:t xml:space="preserve"> </w:t>
      </w:r>
      <w:r>
        <w:rPr>
          <w:b/>
          <w:sz w:val="27"/>
        </w:rPr>
        <w:t>дисципліни</w:t>
      </w:r>
    </w:p>
    <w:p w14:paraId="19C1F315" w14:textId="77777777" w:rsidR="002A4E83" w:rsidRDefault="002A4E83">
      <w:pPr>
        <w:jc w:val="both"/>
      </w:pPr>
    </w:p>
    <w:p w14:paraId="40972174" w14:textId="77777777" w:rsidR="00F7636F" w:rsidRPr="00F7636F" w:rsidRDefault="00F7636F" w:rsidP="00F7636F">
      <w:pPr>
        <w:ind w:firstLine="709"/>
        <w:jc w:val="both"/>
        <w:rPr>
          <w:noProof/>
          <w:sz w:val="28"/>
          <w:szCs w:val="28"/>
        </w:rPr>
      </w:pPr>
      <w:r w:rsidRPr="00F7636F">
        <w:rPr>
          <w:b/>
          <w:bCs/>
          <w:sz w:val="28"/>
          <w:szCs w:val="28"/>
        </w:rPr>
        <w:t>Змістовий модуль 1.</w:t>
      </w:r>
      <w:r w:rsidRPr="00F7636F">
        <w:rPr>
          <w:sz w:val="28"/>
          <w:szCs w:val="28"/>
        </w:rPr>
        <w:t xml:space="preserve"> Нейролінгвістичні засади дослідження мови.</w:t>
      </w:r>
    </w:p>
    <w:p w14:paraId="00EB46A9" w14:textId="77777777" w:rsidR="00F7636F" w:rsidRPr="00F7636F" w:rsidRDefault="00F7636F" w:rsidP="00F7636F">
      <w:pPr>
        <w:jc w:val="both"/>
        <w:rPr>
          <w:b/>
          <w:bCs/>
          <w:noProof/>
          <w:sz w:val="28"/>
          <w:szCs w:val="28"/>
        </w:rPr>
      </w:pPr>
    </w:p>
    <w:p w14:paraId="5D025F37" w14:textId="77777777" w:rsidR="00F7636F" w:rsidRPr="00F7636F" w:rsidRDefault="00F7636F" w:rsidP="00F7636F">
      <w:pPr>
        <w:ind w:firstLine="720"/>
        <w:jc w:val="both"/>
        <w:rPr>
          <w:bCs/>
          <w:sz w:val="28"/>
          <w:szCs w:val="28"/>
        </w:rPr>
      </w:pPr>
      <w:r w:rsidRPr="00F7636F">
        <w:rPr>
          <w:b/>
          <w:bCs/>
          <w:noProof/>
          <w:sz w:val="28"/>
          <w:szCs w:val="28"/>
        </w:rPr>
        <w:t>Тема 1</w:t>
      </w:r>
      <w:r w:rsidRPr="00F7636F">
        <w:rPr>
          <w:b/>
          <w:bCs/>
          <w:sz w:val="28"/>
          <w:szCs w:val="28"/>
        </w:rPr>
        <w:t>.</w:t>
      </w:r>
      <w:r w:rsidRPr="00F7636F">
        <w:rPr>
          <w:sz w:val="28"/>
          <w:szCs w:val="28"/>
        </w:rPr>
        <w:t xml:space="preserve"> </w:t>
      </w:r>
      <w:r w:rsidRPr="00F7636F">
        <w:rPr>
          <w:bCs/>
          <w:sz w:val="28"/>
          <w:szCs w:val="28"/>
        </w:rPr>
        <w:t>Сприйняття  і  ословлювання  зовнішнього  світу: перша  і  друга  сигнальні системи людини.</w:t>
      </w:r>
    </w:p>
    <w:p w14:paraId="3F0BA60F" w14:textId="77777777" w:rsidR="00F7636F" w:rsidRPr="00F7636F" w:rsidRDefault="00F7636F" w:rsidP="00F7636F">
      <w:pPr>
        <w:ind w:firstLine="709"/>
        <w:jc w:val="both"/>
        <w:rPr>
          <w:bCs/>
          <w:sz w:val="28"/>
          <w:szCs w:val="28"/>
        </w:rPr>
      </w:pPr>
      <w:r w:rsidRPr="00F7636F">
        <w:rPr>
          <w:sz w:val="28"/>
          <w:szCs w:val="28"/>
        </w:rPr>
        <w:t xml:space="preserve">Сенсо́рни системи людини/тварини, їхні складники. </w:t>
      </w:r>
      <w:r w:rsidRPr="00F7636F">
        <w:rPr>
          <w:bCs/>
          <w:sz w:val="28"/>
          <w:szCs w:val="28"/>
        </w:rPr>
        <w:t xml:space="preserve"> Особливості сприйняття довкілля людиною та тваринами. Теорія сигнальних систем. </w:t>
      </w:r>
      <w:r w:rsidRPr="00F7636F">
        <w:rPr>
          <w:sz w:val="28"/>
          <w:szCs w:val="28"/>
        </w:rPr>
        <w:t>Мова як система сигналів другої сигнальної системи. Мовні сигнали як «сигнали сигналів».  Сенсо́рні сигнали експірієнцерів. Формуванням сигніфікату мовного знаку. Узагальнююча функція другої сигнальної системи по відношенню до сигналів першої сигнальної системи. Етапи становлення другої сигнальної системи у процесі онтогенезу.</w:t>
      </w:r>
    </w:p>
    <w:p w14:paraId="3CEE7407" w14:textId="77777777" w:rsidR="00F7636F" w:rsidRPr="00F7636F" w:rsidRDefault="00F7636F" w:rsidP="00F7636F">
      <w:pPr>
        <w:jc w:val="both"/>
        <w:rPr>
          <w:bCs/>
          <w:sz w:val="28"/>
          <w:szCs w:val="28"/>
        </w:rPr>
      </w:pPr>
      <w:r w:rsidRPr="00F7636F">
        <w:rPr>
          <w:b/>
          <w:bCs/>
          <w:noProof/>
          <w:sz w:val="28"/>
          <w:szCs w:val="28"/>
        </w:rPr>
        <w:t xml:space="preserve">          Тема 2</w:t>
      </w:r>
      <w:r w:rsidRPr="00F7636F">
        <w:rPr>
          <w:b/>
          <w:bCs/>
          <w:sz w:val="28"/>
          <w:szCs w:val="28"/>
        </w:rPr>
        <w:t>.</w:t>
      </w:r>
      <w:r w:rsidRPr="00F7636F">
        <w:rPr>
          <w:sz w:val="28"/>
          <w:szCs w:val="28"/>
        </w:rPr>
        <w:t xml:space="preserve"> </w:t>
      </w:r>
      <w:r w:rsidRPr="00F7636F">
        <w:rPr>
          <w:bCs/>
          <w:sz w:val="28"/>
          <w:szCs w:val="28"/>
        </w:rPr>
        <w:t xml:space="preserve">Умовний і безумовний рефлекси. Нейролінгвальні фактори утворення і розвитку мовних одиниць. </w:t>
      </w:r>
    </w:p>
    <w:p w14:paraId="22E5FD92" w14:textId="77777777" w:rsidR="00F7636F" w:rsidRPr="00F7636F" w:rsidRDefault="00F7636F" w:rsidP="00F7636F">
      <w:pPr>
        <w:ind w:firstLine="708"/>
        <w:jc w:val="both"/>
        <w:rPr>
          <w:sz w:val="28"/>
          <w:szCs w:val="28"/>
        </w:rPr>
      </w:pPr>
      <w:r w:rsidRPr="00F7636F">
        <w:rPr>
          <w:bCs/>
          <w:sz w:val="28"/>
          <w:szCs w:val="28"/>
        </w:rPr>
        <w:t>І</w:t>
      </w:r>
      <w:r w:rsidRPr="00F7636F">
        <w:rPr>
          <w:color w:val="202122"/>
          <w:sz w:val="28"/>
          <w:szCs w:val="28"/>
          <w:shd w:val="clear" w:color="auto" w:fill="FFFFFF"/>
        </w:rPr>
        <w:t xml:space="preserve">ндивідуальні, набуті рефлекторні реакції, що  виробляються на базі безумовних рефлексів. </w:t>
      </w:r>
      <w:r w:rsidRPr="00F7636F">
        <w:rPr>
          <w:sz w:val="28"/>
          <w:szCs w:val="28"/>
        </w:rPr>
        <w:t>Формування сигніфікату мовного знаку. Мовний знак як єдність десигнату і сигніфікату.</w:t>
      </w:r>
    </w:p>
    <w:p w14:paraId="6C3D9963" w14:textId="77777777" w:rsidR="00F7636F" w:rsidRPr="00F7636F" w:rsidRDefault="00F7636F" w:rsidP="00F7636F">
      <w:pPr>
        <w:ind w:firstLine="708"/>
        <w:jc w:val="both"/>
        <w:rPr>
          <w:bCs/>
          <w:sz w:val="28"/>
          <w:szCs w:val="28"/>
        </w:rPr>
      </w:pPr>
    </w:p>
    <w:p w14:paraId="12325285" w14:textId="77777777" w:rsidR="00F7636F" w:rsidRPr="00F7636F" w:rsidRDefault="00F7636F" w:rsidP="00F7636F">
      <w:pPr>
        <w:ind w:firstLine="708"/>
        <w:jc w:val="both"/>
        <w:rPr>
          <w:sz w:val="28"/>
          <w:szCs w:val="28"/>
        </w:rPr>
      </w:pPr>
      <w:r w:rsidRPr="00F7636F">
        <w:rPr>
          <w:b/>
          <w:sz w:val="28"/>
          <w:szCs w:val="28"/>
        </w:rPr>
        <w:t xml:space="preserve">Змістовий модуль 2. </w:t>
      </w:r>
      <w:r w:rsidRPr="00F7636F">
        <w:rPr>
          <w:sz w:val="28"/>
          <w:szCs w:val="28"/>
        </w:rPr>
        <w:t xml:space="preserve">Нейролінгвістичний підхід до дослідження мовлення. </w:t>
      </w:r>
    </w:p>
    <w:p w14:paraId="2F946CFE" w14:textId="77777777" w:rsidR="00F7636F" w:rsidRPr="00F7636F" w:rsidRDefault="00F7636F" w:rsidP="00F7636F">
      <w:pPr>
        <w:ind w:firstLine="708"/>
        <w:jc w:val="both"/>
        <w:rPr>
          <w:sz w:val="28"/>
          <w:szCs w:val="28"/>
        </w:rPr>
      </w:pPr>
    </w:p>
    <w:p w14:paraId="6C261A59" w14:textId="77777777" w:rsidR="00F7636F" w:rsidRPr="00F7636F" w:rsidRDefault="00F7636F" w:rsidP="00F7636F">
      <w:pPr>
        <w:jc w:val="both"/>
        <w:rPr>
          <w:bCs/>
          <w:sz w:val="28"/>
          <w:szCs w:val="28"/>
        </w:rPr>
      </w:pPr>
      <w:r w:rsidRPr="00F7636F">
        <w:rPr>
          <w:b/>
          <w:noProof/>
          <w:sz w:val="28"/>
          <w:szCs w:val="28"/>
        </w:rPr>
        <w:t xml:space="preserve">          Тема 3</w:t>
      </w:r>
      <w:r w:rsidRPr="00F7636F">
        <w:rPr>
          <w:b/>
          <w:sz w:val="28"/>
          <w:szCs w:val="28"/>
        </w:rPr>
        <w:t>.</w:t>
      </w:r>
      <w:r w:rsidRPr="00F7636F">
        <w:rPr>
          <w:sz w:val="28"/>
          <w:szCs w:val="28"/>
        </w:rPr>
        <w:t xml:space="preserve"> </w:t>
      </w:r>
      <w:r w:rsidRPr="00F7636F">
        <w:rPr>
          <w:bCs/>
          <w:sz w:val="28"/>
          <w:szCs w:val="28"/>
        </w:rPr>
        <w:t>Закон економії мовленнєвих зусиль. Семантична деривація. Остенсивна VS описова номінація.</w:t>
      </w:r>
    </w:p>
    <w:p w14:paraId="0CCDAC84" w14:textId="77777777" w:rsidR="00F7636F" w:rsidRPr="00F7636F" w:rsidRDefault="00F7636F" w:rsidP="00F7636F">
      <w:pPr>
        <w:jc w:val="both"/>
        <w:rPr>
          <w:bCs/>
          <w:sz w:val="28"/>
          <w:szCs w:val="28"/>
        </w:rPr>
      </w:pPr>
      <w:r w:rsidRPr="00F7636F">
        <w:rPr>
          <w:bCs/>
          <w:sz w:val="28"/>
          <w:szCs w:val="28"/>
        </w:rPr>
        <w:t xml:space="preserve">          Зв'язок між законом економії мовленнєвих зусиль та </w:t>
      </w:r>
      <w:r w:rsidRPr="00F7636F">
        <w:rPr>
          <w:sz w:val="28"/>
          <w:szCs w:val="28"/>
        </w:rPr>
        <w:t>формуванням сигніфікату мовного знаку. Роль остенсивної та  описової номінації у навчанні рідній / іноземній мові.</w:t>
      </w:r>
    </w:p>
    <w:p w14:paraId="495FF1E2" w14:textId="77777777" w:rsidR="00F7636F" w:rsidRPr="00F7636F" w:rsidRDefault="00F7636F" w:rsidP="00F7636F">
      <w:pPr>
        <w:jc w:val="both"/>
        <w:rPr>
          <w:bCs/>
          <w:sz w:val="28"/>
          <w:szCs w:val="28"/>
        </w:rPr>
      </w:pPr>
    </w:p>
    <w:p w14:paraId="00CF5235" w14:textId="77777777" w:rsidR="00F7636F" w:rsidRPr="00F7636F" w:rsidRDefault="00F7636F" w:rsidP="00F7636F">
      <w:pPr>
        <w:jc w:val="both"/>
        <w:rPr>
          <w:bCs/>
          <w:sz w:val="28"/>
          <w:szCs w:val="28"/>
        </w:rPr>
      </w:pPr>
      <w:r w:rsidRPr="00F7636F">
        <w:rPr>
          <w:b/>
          <w:noProof/>
          <w:sz w:val="28"/>
          <w:szCs w:val="28"/>
        </w:rPr>
        <w:t xml:space="preserve">          Тема 4</w:t>
      </w:r>
      <w:r w:rsidRPr="00F7636F">
        <w:rPr>
          <w:b/>
          <w:sz w:val="28"/>
          <w:szCs w:val="28"/>
        </w:rPr>
        <w:t>.</w:t>
      </w:r>
      <w:r w:rsidRPr="00F7636F">
        <w:rPr>
          <w:sz w:val="28"/>
          <w:szCs w:val="28"/>
        </w:rPr>
        <w:t xml:space="preserve"> </w:t>
      </w:r>
      <w:r w:rsidRPr="00F7636F">
        <w:rPr>
          <w:bCs/>
          <w:sz w:val="28"/>
          <w:szCs w:val="28"/>
        </w:rPr>
        <w:t>Сенсо́рика у дзеркалі мовлення. Сенсуалізм художньої прози.</w:t>
      </w:r>
      <w:r w:rsidRPr="00F7636F">
        <w:rPr>
          <w:bCs/>
          <w:sz w:val="28"/>
          <w:szCs w:val="28"/>
        </w:rPr>
        <w:tab/>
      </w:r>
    </w:p>
    <w:p w14:paraId="2C916C55" w14:textId="77777777" w:rsidR="00F7636F" w:rsidRPr="00F7636F" w:rsidRDefault="00F7636F" w:rsidP="00F7636F">
      <w:pPr>
        <w:ind w:firstLine="720"/>
        <w:jc w:val="both"/>
        <w:rPr>
          <w:bCs/>
          <w:sz w:val="28"/>
          <w:szCs w:val="28"/>
        </w:rPr>
      </w:pPr>
      <w:r w:rsidRPr="00F7636F">
        <w:rPr>
          <w:sz w:val="28"/>
          <w:szCs w:val="28"/>
        </w:rPr>
        <w:t xml:space="preserve">Сенсо́рна пам’ять. Сенсо́рний образ. </w:t>
      </w:r>
      <w:r w:rsidRPr="00F7636F">
        <w:rPr>
          <w:bCs/>
          <w:sz w:val="28"/>
          <w:szCs w:val="28"/>
        </w:rPr>
        <w:t xml:space="preserve">Алгоритм функціонування сенсорної системи читача. </w:t>
      </w:r>
      <w:r w:rsidRPr="00F7636F">
        <w:rPr>
          <w:sz w:val="28"/>
          <w:szCs w:val="28"/>
        </w:rPr>
        <w:t>Сенсо́рні модальності, що працюють в процесах семантичної деривації мовних одиниць. Нейролінгвальні механізми розуміння твору і мисленнєвого відтворення зображуваної реальності.</w:t>
      </w:r>
    </w:p>
    <w:p w14:paraId="61F5D1BE" w14:textId="77777777" w:rsidR="00F7636F" w:rsidRPr="001B570F" w:rsidRDefault="00F7636F" w:rsidP="00F7636F">
      <w:pPr>
        <w:shd w:val="clear" w:color="auto" w:fill="FFFFFF"/>
        <w:ind w:firstLine="708"/>
        <w:jc w:val="both"/>
        <w:rPr>
          <w:b/>
          <w:bCs/>
          <w:szCs w:val="28"/>
        </w:rPr>
      </w:pPr>
    </w:p>
    <w:p w14:paraId="681FBFA6" w14:textId="77777777" w:rsidR="00F7636F" w:rsidRDefault="00F7636F">
      <w:pPr>
        <w:jc w:val="both"/>
        <w:sectPr w:rsidR="00F7636F">
          <w:pgSz w:w="11900" w:h="16840"/>
          <w:pgMar w:top="1060" w:right="880" w:bottom="1000" w:left="960" w:header="0" w:footer="819" w:gutter="0"/>
          <w:cols w:space="720"/>
        </w:sectPr>
      </w:pPr>
    </w:p>
    <w:p w14:paraId="250822D7" w14:textId="77777777" w:rsidR="002A4E83" w:rsidRPr="00F7636F" w:rsidRDefault="00000000" w:rsidP="00F7636F">
      <w:pPr>
        <w:spacing w:line="309" w:lineRule="exact"/>
        <w:ind w:left="2039" w:right="2116"/>
        <w:jc w:val="center"/>
        <w:rPr>
          <w:b/>
          <w:sz w:val="28"/>
          <w:szCs w:val="28"/>
        </w:rPr>
      </w:pPr>
      <w:r w:rsidRPr="00F7636F">
        <w:rPr>
          <w:b/>
          <w:sz w:val="28"/>
          <w:szCs w:val="28"/>
        </w:rPr>
        <w:lastRenderedPageBreak/>
        <w:t>Методи</w:t>
      </w:r>
      <w:r w:rsidRPr="00F7636F">
        <w:rPr>
          <w:b/>
          <w:spacing w:val="-12"/>
          <w:sz w:val="28"/>
          <w:szCs w:val="28"/>
        </w:rPr>
        <w:t xml:space="preserve"> </w:t>
      </w:r>
      <w:r w:rsidRPr="00F7636F">
        <w:rPr>
          <w:b/>
          <w:sz w:val="28"/>
          <w:szCs w:val="28"/>
        </w:rPr>
        <w:t>навчання</w:t>
      </w:r>
    </w:p>
    <w:p w14:paraId="3A19A70B" w14:textId="77777777" w:rsidR="00F7636F" w:rsidRPr="00F7636F" w:rsidRDefault="00F7636F" w:rsidP="00F7636F">
      <w:pPr>
        <w:ind w:firstLine="708"/>
        <w:jc w:val="both"/>
        <w:rPr>
          <w:noProof/>
          <w:sz w:val="28"/>
          <w:szCs w:val="28"/>
        </w:rPr>
      </w:pPr>
      <w:r w:rsidRPr="00F7636F">
        <w:rPr>
          <w:b/>
          <w:noProof/>
          <w:sz w:val="28"/>
          <w:szCs w:val="28"/>
        </w:rPr>
        <w:t>Словесні:</w:t>
      </w:r>
      <w:r w:rsidRPr="00F7636F">
        <w:rPr>
          <w:noProof/>
          <w:sz w:val="28"/>
          <w:szCs w:val="28"/>
        </w:rPr>
        <w:t xml:space="preserve"> лекції, дискусії.</w:t>
      </w:r>
      <w:r w:rsidRPr="00F7636F">
        <w:rPr>
          <w:sz w:val="28"/>
          <w:szCs w:val="28"/>
        </w:rPr>
        <w:t xml:space="preserve"> </w:t>
      </w:r>
    </w:p>
    <w:p w14:paraId="052A187B" w14:textId="77777777" w:rsidR="00F7636F" w:rsidRPr="00F7636F" w:rsidRDefault="00F7636F" w:rsidP="00F7636F">
      <w:pPr>
        <w:ind w:firstLine="708"/>
        <w:jc w:val="both"/>
        <w:rPr>
          <w:noProof/>
          <w:sz w:val="28"/>
          <w:szCs w:val="28"/>
        </w:rPr>
      </w:pPr>
      <w:r w:rsidRPr="00F7636F">
        <w:rPr>
          <w:b/>
          <w:noProof/>
          <w:sz w:val="28"/>
          <w:szCs w:val="28"/>
        </w:rPr>
        <w:t xml:space="preserve">Практичні: </w:t>
      </w:r>
    </w:p>
    <w:p w14:paraId="3AF9E519" w14:textId="77777777" w:rsidR="00F7636F" w:rsidRPr="00F7636F" w:rsidRDefault="00F7636F" w:rsidP="00F7636F">
      <w:pPr>
        <w:ind w:firstLine="708"/>
        <w:jc w:val="both"/>
        <w:rPr>
          <w:noProof/>
          <w:sz w:val="28"/>
          <w:szCs w:val="28"/>
        </w:rPr>
      </w:pPr>
      <w:r w:rsidRPr="00F7636F">
        <w:rPr>
          <w:noProof/>
          <w:sz w:val="28"/>
          <w:szCs w:val="28"/>
        </w:rPr>
        <w:t xml:space="preserve">● усні доповіді (для здобувачів вищої освіти очної форми навчання) або реферати (для здобувачів вищої освіти заочної форми навчання) за наступними темами: </w:t>
      </w:r>
    </w:p>
    <w:p w14:paraId="1FD6D5B0" w14:textId="77777777" w:rsidR="00F7636F" w:rsidRPr="00F7636F" w:rsidRDefault="00F7636F" w:rsidP="00F7636F">
      <w:pPr>
        <w:pStyle w:val="a4"/>
        <w:widowControl/>
        <w:numPr>
          <w:ilvl w:val="0"/>
          <w:numId w:val="7"/>
        </w:numPr>
        <w:autoSpaceDE/>
        <w:autoSpaceDN/>
        <w:ind w:right="0"/>
        <w:contextualSpacing/>
        <w:rPr>
          <w:bCs/>
          <w:sz w:val="28"/>
          <w:szCs w:val="28"/>
        </w:rPr>
      </w:pPr>
      <w:r w:rsidRPr="00F7636F">
        <w:rPr>
          <w:sz w:val="28"/>
          <w:szCs w:val="28"/>
        </w:rPr>
        <w:t>Узагальнююча функція другої сигнальної системи по відношенню до сигналів першої сигнальної системи».</w:t>
      </w:r>
    </w:p>
    <w:p w14:paraId="0FD0801B" w14:textId="77777777" w:rsidR="00F7636F" w:rsidRPr="00F7636F" w:rsidRDefault="00F7636F" w:rsidP="00F7636F">
      <w:pPr>
        <w:pStyle w:val="a4"/>
        <w:widowControl/>
        <w:numPr>
          <w:ilvl w:val="0"/>
          <w:numId w:val="7"/>
        </w:numPr>
        <w:autoSpaceDE/>
        <w:autoSpaceDN/>
        <w:ind w:right="0"/>
        <w:contextualSpacing/>
        <w:rPr>
          <w:sz w:val="28"/>
          <w:szCs w:val="28"/>
        </w:rPr>
      </w:pPr>
      <w:r w:rsidRPr="00F7636F">
        <w:rPr>
          <w:sz w:val="28"/>
          <w:szCs w:val="28"/>
        </w:rPr>
        <w:t>«Мовний знак як єдність десигнату і сигніфікату».</w:t>
      </w:r>
    </w:p>
    <w:p w14:paraId="4CCF4401" w14:textId="77777777" w:rsidR="00F7636F" w:rsidRPr="00F7636F" w:rsidRDefault="00F7636F" w:rsidP="00F7636F">
      <w:pPr>
        <w:pStyle w:val="a4"/>
        <w:widowControl/>
        <w:numPr>
          <w:ilvl w:val="0"/>
          <w:numId w:val="7"/>
        </w:numPr>
        <w:autoSpaceDE/>
        <w:autoSpaceDN/>
        <w:ind w:right="0"/>
        <w:contextualSpacing/>
        <w:rPr>
          <w:bCs/>
          <w:sz w:val="28"/>
          <w:szCs w:val="28"/>
        </w:rPr>
      </w:pPr>
      <w:r w:rsidRPr="00F7636F">
        <w:rPr>
          <w:bCs/>
          <w:sz w:val="28"/>
          <w:szCs w:val="28"/>
        </w:rPr>
        <w:t xml:space="preserve">«Зв'язок між законом економії мовленнєвих зусиль та </w:t>
      </w:r>
      <w:r w:rsidRPr="00F7636F">
        <w:rPr>
          <w:sz w:val="28"/>
          <w:szCs w:val="28"/>
        </w:rPr>
        <w:t>формуванням сигніфікату мовного знаку».</w:t>
      </w:r>
    </w:p>
    <w:p w14:paraId="4670BD0B" w14:textId="77777777" w:rsidR="00F7636F" w:rsidRPr="00F7636F" w:rsidRDefault="00F7636F" w:rsidP="00F7636F">
      <w:pPr>
        <w:pStyle w:val="a4"/>
        <w:widowControl/>
        <w:numPr>
          <w:ilvl w:val="0"/>
          <w:numId w:val="7"/>
        </w:numPr>
        <w:autoSpaceDE/>
        <w:autoSpaceDN/>
        <w:ind w:right="0"/>
        <w:contextualSpacing/>
        <w:rPr>
          <w:bCs/>
          <w:sz w:val="28"/>
          <w:szCs w:val="28"/>
        </w:rPr>
      </w:pPr>
      <w:r w:rsidRPr="00F7636F">
        <w:rPr>
          <w:sz w:val="28"/>
          <w:szCs w:val="28"/>
        </w:rPr>
        <w:t>«Сенсо́рні модальності, що працюють в процесах семантичної деривації мовних одиниць».</w:t>
      </w:r>
      <w:r w:rsidRPr="00F7636F">
        <w:rPr>
          <w:bCs/>
          <w:sz w:val="28"/>
          <w:szCs w:val="28"/>
        </w:rPr>
        <w:tab/>
      </w:r>
    </w:p>
    <w:p w14:paraId="6E11314D" w14:textId="77777777" w:rsidR="00F7636F" w:rsidRPr="00F7636F" w:rsidRDefault="00F7636F" w:rsidP="00F7636F">
      <w:pPr>
        <w:ind w:firstLine="708"/>
        <w:jc w:val="both"/>
        <w:rPr>
          <w:noProof/>
          <w:sz w:val="28"/>
          <w:szCs w:val="28"/>
        </w:rPr>
      </w:pPr>
    </w:p>
    <w:p w14:paraId="249D3CCD" w14:textId="77777777" w:rsidR="00F7636F" w:rsidRPr="00F7636F" w:rsidRDefault="00F7636F" w:rsidP="00F7636F">
      <w:pPr>
        <w:ind w:firstLine="708"/>
        <w:jc w:val="both"/>
        <w:rPr>
          <w:noProof/>
          <w:sz w:val="28"/>
          <w:szCs w:val="28"/>
        </w:rPr>
      </w:pPr>
      <w:r w:rsidRPr="00F7636F">
        <w:rPr>
          <w:noProof/>
          <w:sz w:val="28"/>
          <w:szCs w:val="28"/>
        </w:rPr>
        <w:t>● п</w:t>
      </w:r>
      <w:r w:rsidRPr="00F7636F">
        <w:rPr>
          <w:sz w:val="28"/>
          <w:szCs w:val="28"/>
        </w:rPr>
        <w:t>ідготовка до практичного заняття для очної форми − 2 год.;</w:t>
      </w:r>
      <w:r w:rsidRPr="00F7636F">
        <w:rPr>
          <w:noProof/>
          <w:sz w:val="28"/>
          <w:szCs w:val="28"/>
        </w:rPr>
        <w:t xml:space="preserve"> </w:t>
      </w:r>
    </w:p>
    <w:p w14:paraId="3F32589E" w14:textId="77777777" w:rsidR="00F7636F" w:rsidRPr="00F7636F" w:rsidRDefault="00F7636F" w:rsidP="00F7636F">
      <w:pPr>
        <w:ind w:firstLine="708"/>
        <w:jc w:val="both"/>
        <w:rPr>
          <w:noProof/>
          <w:sz w:val="28"/>
          <w:szCs w:val="28"/>
        </w:rPr>
      </w:pPr>
    </w:p>
    <w:p w14:paraId="097E7E91" w14:textId="77777777" w:rsidR="00F7636F" w:rsidRPr="00F7636F" w:rsidRDefault="00F7636F" w:rsidP="00F7636F">
      <w:pPr>
        <w:ind w:firstLine="708"/>
        <w:jc w:val="both"/>
        <w:rPr>
          <w:noProof/>
          <w:sz w:val="28"/>
          <w:szCs w:val="28"/>
        </w:rPr>
      </w:pPr>
      <w:r w:rsidRPr="00F7636F">
        <w:rPr>
          <w:noProof/>
          <w:sz w:val="28"/>
          <w:szCs w:val="28"/>
        </w:rPr>
        <w:t xml:space="preserve">● </w:t>
      </w:r>
      <w:r w:rsidRPr="00F7636F">
        <w:rPr>
          <w:sz w:val="28"/>
          <w:szCs w:val="28"/>
        </w:rPr>
        <w:t>підготовка до підсумкового практичного заняття (по 10 год. − для очної та заочної форм).</w:t>
      </w:r>
    </w:p>
    <w:p w14:paraId="1089CC51" w14:textId="77777777" w:rsidR="00F7636F" w:rsidRDefault="00F7636F">
      <w:pPr>
        <w:spacing w:line="309" w:lineRule="exact"/>
        <w:ind w:left="2039" w:right="2116"/>
        <w:jc w:val="center"/>
        <w:rPr>
          <w:b/>
          <w:sz w:val="27"/>
        </w:rPr>
      </w:pPr>
    </w:p>
    <w:p w14:paraId="377870EB" w14:textId="6172EA0D" w:rsidR="002A4E83" w:rsidRPr="00F7636F" w:rsidRDefault="00000000">
      <w:pPr>
        <w:spacing w:line="309" w:lineRule="exact"/>
        <w:ind w:left="2039" w:right="2116"/>
        <w:jc w:val="center"/>
        <w:rPr>
          <w:b/>
          <w:sz w:val="28"/>
          <w:szCs w:val="28"/>
        </w:rPr>
      </w:pPr>
      <w:r w:rsidRPr="00F7636F">
        <w:rPr>
          <w:b/>
          <w:sz w:val="28"/>
          <w:szCs w:val="28"/>
        </w:rPr>
        <w:t>Рекомендована</w:t>
      </w:r>
      <w:r w:rsidRPr="00F7636F">
        <w:rPr>
          <w:b/>
          <w:spacing w:val="-17"/>
          <w:sz w:val="28"/>
          <w:szCs w:val="28"/>
        </w:rPr>
        <w:t xml:space="preserve"> </w:t>
      </w:r>
      <w:r w:rsidRPr="00F7636F">
        <w:rPr>
          <w:b/>
          <w:sz w:val="28"/>
          <w:szCs w:val="28"/>
        </w:rPr>
        <w:t>література</w:t>
      </w:r>
    </w:p>
    <w:p w14:paraId="61C245C8" w14:textId="77777777" w:rsidR="00F7636F" w:rsidRPr="00F7636F" w:rsidRDefault="00F7636F" w:rsidP="00F7636F">
      <w:pPr>
        <w:shd w:val="clear" w:color="auto" w:fill="FFFFFF"/>
        <w:jc w:val="center"/>
        <w:rPr>
          <w:b/>
          <w:sz w:val="28"/>
          <w:szCs w:val="28"/>
        </w:rPr>
      </w:pPr>
    </w:p>
    <w:p w14:paraId="74FBEAE9" w14:textId="77777777" w:rsidR="00F7636F" w:rsidRPr="00F7636F" w:rsidRDefault="00F7636F" w:rsidP="00F7636F">
      <w:pPr>
        <w:shd w:val="clear" w:color="auto" w:fill="FFFFFF"/>
        <w:jc w:val="center"/>
        <w:rPr>
          <w:b/>
          <w:sz w:val="28"/>
          <w:szCs w:val="28"/>
        </w:rPr>
      </w:pPr>
      <w:r w:rsidRPr="00F7636F">
        <w:rPr>
          <w:b/>
          <w:sz w:val="28"/>
          <w:szCs w:val="28"/>
        </w:rPr>
        <w:t>Основна</w:t>
      </w:r>
    </w:p>
    <w:p w14:paraId="7F6FE400" w14:textId="77777777" w:rsidR="00F7636F" w:rsidRPr="00F7636F" w:rsidRDefault="00F7636F" w:rsidP="00F7636F">
      <w:pPr>
        <w:pStyle w:val="a4"/>
        <w:widowControl/>
        <w:numPr>
          <w:ilvl w:val="0"/>
          <w:numId w:val="8"/>
        </w:numPr>
        <w:autoSpaceDE/>
        <w:autoSpaceDN/>
        <w:ind w:right="0"/>
        <w:contextualSpacing/>
        <w:rPr>
          <w:sz w:val="28"/>
          <w:szCs w:val="28"/>
        </w:rPr>
      </w:pPr>
      <w:r w:rsidRPr="00F7636F">
        <w:rPr>
          <w:sz w:val="28"/>
          <w:szCs w:val="28"/>
        </w:rPr>
        <w:t xml:space="preserve">Колегаєва І.М.  Полімодальність відчуттів у дзеркалі полікодовості тексту, або ще раз про антропоцентризм у лінгвістиці. </w:t>
      </w:r>
      <w:r w:rsidRPr="00F7636F">
        <w:rPr>
          <w:i/>
          <w:iCs/>
          <w:sz w:val="28"/>
          <w:szCs w:val="28"/>
        </w:rPr>
        <w:t>Записки  з романо-германської філології</w:t>
      </w:r>
      <w:r w:rsidRPr="00F7636F">
        <w:rPr>
          <w:sz w:val="28"/>
          <w:szCs w:val="28"/>
        </w:rPr>
        <w:t xml:space="preserve">. Одеський національний університет імені І.І.Мечникова: ф-т романо-германської філології.  Вип. 2 (35).  Одеса: КП ОМД, 2015. С. 105–113. </w:t>
      </w:r>
      <w:r w:rsidRPr="00F7636F">
        <w:rPr>
          <w:sz w:val="28"/>
          <w:szCs w:val="28"/>
          <w:lang w:val="en-US"/>
        </w:rPr>
        <w:t>URL</w:t>
      </w:r>
      <w:r w:rsidRPr="00F7636F">
        <w:rPr>
          <w:sz w:val="28"/>
          <w:szCs w:val="28"/>
        </w:rPr>
        <w:t>: </w:t>
      </w:r>
      <w:hyperlink r:id="rId11" w:history="1">
        <w:r w:rsidRPr="00F7636F">
          <w:rPr>
            <w:rStyle w:val="a5"/>
            <w:sz w:val="28"/>
            <w:szCs w:val="28"/>
          </w:rPr>
          <w:t>http://www.irbis-nbuv.gov.ua/cgi-bin/irbis_nbuv/cgiirbis_64.exe?I21DBN=LINK&amp;P21DBN=UJRN&amp;Z21ID=&amp;S21REF=10&amp;S21CNR=20&amp;S21STN=1&amp;S21FMT=ASP_meta&amp;C21COM=S&amp;2_S21P03=FILA=&amp;2_S21STR=zrgf_2015_2_16</w:t>
        </w:r>
      </w:hyperlink>
    </w:p>
    <w:p w14:paraId="028AE1D8" w14:textId="77777777" w:rsidR="00F7636F" w:rsidRPr="00F7636F" w:rsidRDefault="00F7636F" w:rsidP="00F7636F">
      <w:pPr>
        <w:pStyle w:val="a4"/>
        <w:widowControl/>
        <w:numPr>
          <w:ilvl w:val="0"/>
          <w:numId w:val="8"/>
        </w:numPr>
        <w:autoSpaceDE/>
        <w:autoSpaceDN/>
        <w:ind w:right="0"/>
        <w:contextualSpacing/>
        <w:rPr>
          <w:b/>
          <w:sz w:val="28"/>
          <w:szCs w:val="28"/>
        </w:rPr>
      </w:pPr>
      <w:r w:rsidRPr="00F7636F">
        <w:rPr>
          <w:sz w:val="28"/>
          <w:szCs w:val="28"/>
        </w:rPr>
        <w:t xml:space="preserve">Загнітко А. Сучасний лінгвістичний словник. Вінниця: ТВОРИ, 2020, Харків 920 с. </w:t>
      </w:r>
      <w:r w:rsidRPr="00F7636F">
        <w:rPr>
          <w:sz w:val="28"/>
          <w:szCs w:val="28"/>
          <w:lang w:val="en-US"/>
        </w:rPr>
        <w:t>URL</w:t>
      </w:r>
      <w:r w:rsidRPr="00F7636F">
        <w:rPr>
          <w:sz w:val="28"/>
          <w:szCs w:val="28"/>
        </w:rPr>
        <w:t>:</w:t>
      </w:r>
    </w:p>
    <w:p w14:paraId="2506C91A" w14:textId="77777777" w:rsidR="00F7636F" w:rsidRPr="00F7636F" w:rsidRDefault="00F7636F" w:rsidP="00F7636F">
      <w:pPr>
        <w:pStyle w:val="a4"/>
        <w:rPr>
          <w:b/>
          <w:sz w:val="28"/>
          <w:szCs w:val="28"/>
        </w:rPr>
      </w:pPr>
      <w:hyperlink r:id="rId12" w:history="1">
        <w:r w:rsidRPr="00F7636F">
          <w:rPr>
            <w:rStyle w:val="a5"/>
            <w:sz w:val="28"/>
            <w:szCs w:val="28"/>
          </w:rPr>
          <w:t>https://r.donnu.edu.ua/xmlui/bitstream/handle/123456789/469/%D0%A1%D0%BB%D0%BE%D0%B2%D0%BD%D0%B8%D0%BA_RD-%D0%A1%D1%83%D1%87_%D0%BB%D1%96%D0%BD%D0%B3%D0%B2_%D1%81%D0%BB%D0%BE%D0%B2%D0%BD%D0%B8%D0%BA%20%281%29.pdf?sequence=1&amp;isAllowed=y</w:t>
        </w:r>
      </w:hyperlink>
    </w:p>
    <w:p w14:paraId="4CA45ECF" w14:textId="77777777" w:rsidR="00F7636F" w:rsidRPr="00F7636F" w:rsidRDefault="00F7636F" w:rsidP="00F7636F">
      <w:pPr>
        <w:rPr>
          <w:b/>
          <w:sz w:val="28"/>
          <w:szCs w:val="28"/>
        </w:rPr>
      </w:pPr>
    </w:p>
    <w:p w14:paraId="58D5FDFE" w14:textId="77777777" w:rsidR="00F7636F" w:rsidRPr="00F7636F" w:rsidRDefault="00F7636F" w:rsidP="00F7636F">
      <w:pPr>
        <w:pStyle w:val="a4"/>
        <w:jc w:val="center"/>
        <w:rPr>
          <w:b/>
          <w:sz w:val="28"/>
          <w:szCs w:val="28"/>
        </w:rPr>
      </w:pPr>
      <w:r w:rsidRPr="00F7636F">
        <w:rPr>
          <w:b/>
          <w:sz w:val="28"/>
          <w:szCs w:val="28"/>
        </w:rPr>
        <w:t>Додаткова</w:t>
      </w:r>
    </w:p>
    <w:p w14:paraId="247DEE77" w14:textId="77777777" w:rsidR="00F7636F" w:rsidRPr="00F7636F" w:rsidRDefault="00F7636F" w:rsidP="00F7636F">
      <w:pPr>
        <w:ind w:right="284"/>
        <w:mirrorIndents/>
        <w:jc w:val="both"/>
        <w:outlineLvl w:val="8"/>
        <w:rPr>
          <w:sz w:val="28"/>
          <w:szCs w:val="28"/>
          <w:lang w:val="en-US"/>
        </w:rPr>
      </w:pPr>
    </w:p>
    <w:p w14:paraId="0E320202" w14:textId="77777777" w:rsidR="00F7636F" w:rsidRPr="00F7636F" w:rsidRDefault="00F7636F" w:rsidP="00F7636F">
      <w:pPr>
        <w:pStyle w:val="a4"/>
        <w:widowControl/>
        <w:numPr>
          <w:ilvl w:val="0"/>
          <w:numId w:val="9"/>
        </w:numPr>
        <w:autoSpaceDE/>
        <w:autoSpaceDN/>
        <w:ind w:right="0"/>
        <w:contextualSpacing/>
        <w:rPr>
          <w:sz w:val="28"/>
          <w:szCs w:val="28"/>
        </w:rPr>
      </w:pPr>
      <w:r w:rsidRPr="00F7636F">
        <w:rPr>
          <w:sz w:val="28"/>
          <w:szCs w:val="28"/>
        </w:rPr>
        <w:t xml:space="preserve">Жигжитова Л. М. Застосування принципів нейролінгвістичного програмування під час навчання іноземним мовам. </w:t>
      </w:r>
      <w:r w:rsidRPr="00F7636F">
        <w:rPr>
          <w:i/>
          <w:iCs/>
          <w:sz w:val="28"/>
          <w:szCs w:val="28"/>
        </w:rPr>
        <w:t>Науковий часопис НПУ імені М. П. Драгоманова</w:t>
      </w:r>
      <w:r w:rsidRPr="00F7636F">
        <w:rPr>
          <w:sz w:val="28"/>
          <w:szCs w:val="28"/>
        </w:rPr>
        <w:t xml:space="preserve">. Серія 5, Педагогічні науки: реалії та перспективи : зб. наук. пр. / Нац. пед. ун-т ім. М. П. Драгоманова. Київ, 2018. Вип. 61. С. 84–87. URL: </w:t>
      </w:r>
      <w:hyperlink r:id="rId13" w:history="1">
        <w:r w:rsidRPr="00F7636F">
          <w:rPr>
            <w:rStyle w:val="a5"/>
            <w:sz w:val="28"/>
            <w:szCs w:val="28"/>
          </w:rPr>
          <w:t>http://nc-s5.npu.edu.ua/article/view/183254/183639</w:t>
        </w:r>
      </w:hyperlink>
    </w:p>
    <w:p w14:paraId="2F83B1BD" w14:textId="77777777" w:rsidR="00F7636F" w:rsidRPr="00F7636F" w:rsidRDefault="00F7636F" w:rsidP="00F7636F">
      <w:pPr>
        <w:pStyle w:val="a4"/>
        <w:widowControl/>
        <w:numPr>
          <w:ilvl w:val="0"/>
          <w:numId w:val="9"/>
        </w:numPr>
        <w:autoSpaceDE/>
        <w:autoSpaceDN/>
        <w:ind w:right="0"/>
        <w:contextualSpacing/>
        <w:rPr>
          <w:sz w:val="28"/>
          <w:szCs w:val="28"/>
        </w:rPr>
      </w:pPr>
      <w:r w:rsidRPr="00F7636F">
        <w:rPr>
          <w:sz w:val="28"/>
          <w:szCs w:val="28"/>
        </w:rPr>
        <w:lastRenderedPageBreak/>
        <w:t xml:space="preserve">Лялька О. М. Передумови становлення сучасної нейролінгвістики. </w:t>
      </w:r>
      <w:r w:rsidRPr="00F7636F">
        <w:rPr>
          <w:i/>
          <w:iCs/>
          <w:sz w:val="28"/>
          <w:szCs w:val="28"/>
        </w:rPr>
        <w:t>Мова і культура: наук. журн.</w:t>
      </w:r>
      <w:r w:rsidRPr="00F7636F">
        <w:rPr>
          <w:sz w:val="28"/>
          <w:szCs w:val="28"/>
        </w:rPr>
        <w:t xml:space="preserve"> / Київ. нац. ун-т ім. Тараса Шевченка. Київ, 2011. Вип. 14, т. 4. С. 18- 23. URL: </w:t>
      </w:r>
      <w:hyperlink r:id="rId14" w:history="1">
        <w:r w:rsidRPr="00F7636F">
          <w:rPr>
            <w:rStyle w:val="a5"/>
            <w:sz w:val="28"/>
            <w:szCs w:val="28"/>
          </w:rPr>
          <w:t>http://nbuv.gov.ua/UJRN/Mik_2011_14_4_5</w:t>
        </w:r>
      </w:hyperlink>
    </w:p>
    <w:p w14:paraId="6A465D2D" w14:textId="77777777" w:rsidR="00F7636F" w:rsidRPr="00F7636F" w:rsidRDefault="00F7636F" w:rsidP="00F7636F">
      <w:pPr>
        <w:pStyle w:val="a4"/>
        <w:widowControl/>
        <w:numPr>
          <w:ilvl w:val="0"/>
          <w:numId w:val="9"/>
        </w:numPr>
        <w:autoSpaceDE/>
        <w:autoSpaceDN/>
        <w:ind w:right="0"/>
        <w:contextualSpacing/>
        <w:rPr>
          <w:sz w:val="28"/>
          <w:szCs w:val="28"/>
        </w:rPr>
      </w:pPr>
      <w:r w:rsidRPr="00F7636F">
        <w:rPr>
          <w:sz w:val="28"/>
          <w:szCs w:val="28"/>
        </w:rPr>
        <w:t>Новаковська О. М.  Лексико-семантичне поле «blood» в англомовній наївній та науковій картині світу.  Дис. ... канд. філол. наук: 10.02.04. Одеса, 2016. 208 с.</w:t>
      </w:r>
    </w:p>
    <w:p w14:paraId="2871660F" w14:textId="77777777" w:rsidR="00F7636F" w:rsidRPr="00F7636F" w:rsidRDefault="00F7636F" w:rsidP="00F7636F">
      <w:pPr>
        <w:pStyle w:val="a4"/>
        <w:widowControl/>
        <w:numPr>
          <w:ilvl w:val="0"/>
          <w:numId w:val="9"/>
        </w:numPr>
        <w:autoSpaceDE/>
        <w:autoSpaceDN/>
        <w:ind w:right="0"/>
        <w:contextualSpacing/>
        <w:rPr>
          <w:sz w:val="28"/>
          <w:szCs w:val="28"/>
        </w:rPr>
      </w:pPr>
      <w:r w:rsidRPr="00F7636F">
        <w:rPr>
          <w:sz w:val="28"/>
          <w:szCs w:val="28"/>
        </w:rPr>
        <w:t xml:space="preserve">Тригуб Г. В. Сучасна нейролінгвістика у вивченні проблеми критичного віку під час оволодіння іноземної мови. </w:t>
      </w:r>
      <w:r w:rsidRPr="00F7636F">
        <w:rPr>
          <w:i/>
          <w:sz w:val="28"/>
          <w:szCs w:val="28"/>
        </w:rPr>
        <w:t>Теоретичні і прикладні проблеми психології</w:t>
      </w:r>
      <w:r w:rsidRPr="00F7636F">
        <w:rPr>
          <w:sz w:val="28"/>
          <w:szCs w:val="28"/>
        </w:rPr>
        <w:t xml:space="preserve">: зб. наук. пр. / Східноукр. нац. ун-т ім. Володимира Даля. Сєвєродонецьк, 2015. Вип. 1. С. 407–413. URL: </w:t>
      </w:r>
      <w:hyperlink r:id="rId15" w:history="1">
        <w:r w:rsidRPr="00F7636F">
          <w:rPr>
            <w:sz w:val="28"/>
            <w:szCs w:val="28"/>
          </w:rPr>
          <w:t>http://nbuv.gov.ua/UJRN/Tippp_2015_1_55</w:t>
        </w:r>
      </w:hyperlink>
    </w:p>
    <w:p w14:paraId="2FD5A5DF" w14:textId="717B11BB" w:rsidR="00F7636F" w:rsidRPr="00F7636F" w:rsidRDefault="00F7636F" w:rsidP="00F7636F">
      <w:pPr>
        <w:pStyle w:val="a4"/>
        <w:widowControl/>
        <w:numPr>
          <w:ilvl w:val="0"/>
          <w:numId w:val="9"/>
        </w:numPr>
        <w:autoSpaceDE/>
        <w:autoSpaceDN/>
        <w:ind w:right="0"/>
        <w:contextualSpacing/>
        <w:rPr>
          <w:rStyle w:val="a5"/>
          <w:sz w:val="28"/>
          <w:szCs w:val="28"/>
        </w:rPr>
      </w:pPr>
      <w:r w:rsidRPr="00F7636F">
        <w:rPr>
          <w:sz w:val="28"/>
          <w:szCs w:val="28"/>
        </w:rPr>
        <w:t xml:space="preserve">5. Шнуровська Л. В. Нейрологія білінгвізму: фактори та ознаки. </w:t>
      </w:r>
      <w:r w:rsidRPr="00F7636F">
        <w:rPr>
          <w:i/>
          <w:sz w:val="28"/>
          <w:szCs w:val="28"/>
        </w:rPr>
        <w:t>Вісник Київського національного лінгвістичного університету</w:t>
      </w:r>
      <w:r w:rsidRPr="00F7636F">
        <w:rPr>
          <w:sz w:val="28"/>
          <w:szCs w:val="28"/>
        </w:rPr>
        <w:t xml:space="preserve">. Серія: Філологія. Київ, 2013. Т. 16, № 2. С. 150-157. URL: </w:t>
      </w:r>
      <w:hyperlink r:id="rId16" w:history="1">
        <w:r w:rsidRPr="00F7636F">
          <w:rPr>
            <w:rStyle w:val="a5"/>
            <w:sz w:val="28"/>
            <w:szCs w:val="28"/>
          </w:rPr>
          <w:t>http://nbuv.gov.ua/UJRN/Vknlu_fil_2013_16_2_242015</w:t>
        </w:r>
      </w:hyperlink>
      <w:r w:rsidRPr="00F7636F">
        <w:rPr>
          <w:sz w:val="28"/>
          <w:szCs w:val="28"/>
        </w:rPr>
        <w:t xml:space="preserve">. </w:t>
      </w:r>
      <w:r w:rsidRPr="00F7636F">
        <w:rPr>
          <w:sz w:val="28"/>
          <w:szCs w:val="28"/>
        </w:rPr>
        <w:fldChar w:fldCharType="begin"/>
      </w:r>
      <w:r w:rsidR="00A50F3C">
        <w:rPr>
          <w:sz w:val="28"/>
          <w:szCs w:val="28"/>
        </w:rPr>
        <w:instrText>HYPERLINK "file://C:\\Users\\user\\Downloads\\Alduais A. M. S.. Investigating the validity of neurolinguistic approaches through previously and recently made studies. International Journal of Linguistics, 2013. 5(2), 158-172. URL: http:\\dx.doi.org\\10.5296\\ijl.v4i1.2439Kemmerer, David. Cognitive Neuroscience of Language. Psychology Press; 1st edition. 2014. URL: https:\\www.routledge.com\\Cognitive-Neuroscience-of-Language\\Kemmerer\\p\\book\\9781138318403"</w:instrText>
      </w:r>
      <w:r w:rsidR="00A50F3C" w:rsidRPr="00F7636F">
        <w:rPr>
          <w:sz w:val="28"/>
          <w:szCs w:val="28"/>
        </w:rPr>
      </w:r>
      <w:r w:rsidRPr="00F7636F">
        <w:rPr>
          <w:sz w:val="28"/>
          <w:szCs w:val="28"/>
        </w:rPr>
        <w:fldChar w:fldCharType="separate"/>
      </w:r>
    </w:p>
    <w:p w14:paraId="32492B5D" w14:textId="77777777" w:rsidR="00F7636F" w:rsidRPr="00F7636F" w:rsidRDefault="00F7636F" w:rsidP="00F7636F">
      <w:pPr>
        <w:pStyle w:val="a4"/>
        <w:widowControl/>
        <w:numPr>
          <w:ilvl w:val="0"/>
          <w:numId w:val="9"/>
        </w:numPr>
        <w:autoSpaceDE/>
        <w:autoSpaceDN/>
        <w:ind w:right="0"/>
        <w:contextualSpacing/>
        <w:rPr>
          <w:rStyle w:val="a5"/>
          <w:sz w:val="28"/>
          <w:szCs w:val="28"/>
        </w:rPr>
      </w:pPr>
      <w:r w:rsidRPr="00F7636F">
        <w:rPr>
          <w:rStyle w:val="a5"/>
          <w:sz w:val="28"/>
          <w:szCs w:val="28"/>
        </w:rPr>
        <w:t>Alduais A. M. S.. Investigating the validity of neurolinguistic approaches through previously and recently made studies. International Journal of Linguistics, 2013. 5(2), 158-172. URL: http://dx.doi.org/10.5296/ijl.v4i1.2439</w:t>
      </w:r>
    </w:p>
    <w:p w14:paraId="3C114FF9" w14:textId="77777777" w:rsidR="00F7636F" w:rsidRPr="00F7636F" w:rsidRDefault="00F7636F" w:rsidP="00F7636F">
      <w:pPr>
        <w:pStyle w:val="a4"/>
        <w:widowControl/>
        <w:numPr>
          <w:ilvl w:val="0"/>
          <w:numId w:val="9"/>
        </w:numPr>
        <w:autoSpaceDE/>
        <w:autoSpaceDN/>
        <w:ind w:right="0"/>
        <w:contextualSpacing/>
        <w:rPr>
          <w:rStyle w:val="a5"/>
          <w:sz w:val="28"/>
          <w:szCs w:val="28"/>
        </w:rPr>
      </w:pPr>
      <w:r w:rsidRPr="00F7636F">
        <w:rPr>
          <w:rStyle w:val="a5"/>
          <w:sz w:val="28"/>
          <w:szCs w:val="28"/>
        </w:rPr>
        <w:t xml:space="preserve">Kemmerer, David. Cognitive Neuroscience of Language. </w:t>
      </w:r>
      <w:r w:rsidRPr="00F7636F">
        <w:rPr>
          <w:rStyle w:val="a5"/>
          <w:i/>
          <w:sz w:val="28"/>
          <w:szCs w:val="28"/>
        </w:rPr>
        <w:t xml:space="preserve">Psychology Press; </w:t>
      </w:r>
      <w:r w:rsidRPr="00F7636F">
        <w:rPr>
          <w:rStyle w:val="a5"/>
          <w:sz w:val="28"/>
          <w:szCs w:val="28"/>
        </w:rPr>
        <w:t>1st edition. 2014. URL: https://www.routledge.com/Cognitive-Neuroscience-of-Language/Kemmerer/p/book/9781138318403</w:t>
      </w:r>
    </w:p>
    <w:p w14:paraId="7F35DE57" w14:textId="77777777" w:rsidR="00F7636F" w:rsidRPr="00F7636F" w:rsidRDefault="00F7636F" w:rsidP="00F7636F">
      <w:pPr>
        <w:pStyle w:val="a4"/>
        <w:widowControl/>
        <w:numPr>
          <w:ilvl w:val="0"/>
          <w:numId w:val="9"/>
        </w:numPr>
        <w:autoSpaceDE/>
        <w:autoSpaceDN/>
        <w:ind w:right="0"/>
        <w:contextualSpacing/>
        <w:rPr>
          <w:sz w:val="28"/>
          <w:szCs w:val="28"/>
          <w:lang w:val="en-US"/>
        </w:rPr>
      </w:pPr>
      <w:r w:rsidRPr="00F7636F">
        <w:rPr>
          <w:sz w:val="28"/>
          <w:szCs w:val="28"/>
        </w:rPr>
        <w:fldChar w:fldCharType="end"/>
      </w:r>
      <w:r w:rsidRPr="00F7636F">
        <w:rPr>
          <w:sz w:val="28"/>
          <w:szCs w:val="28"/>
          <w:lang w:val="de-DE"/>
        </w:rPr>
        <w:t xml:space="preserve"> Su M., Wang, J., Maurer, U., Zhang, Y., Li, J., McBride, C., Shu, H.  </w:t>
      </w:r>
      <w:r w:rsidRPr="00F7636F">
        <w:rPr>
          <w:sz w:val="28"/>
          <w:szCs w:val="28"/>
          <w:lang w:val="en-US"/>
        </w:rPr>
        <w:t xml:space="preserve">Geneenvironment interaction on neural mechanisms of orthographic processing in Chinese children. </w:t>
      </w:r>
      <w:r w:rsidRPr="00F7636F">
        <w:rPr>
          <w:i/>
          <w:iCs/>
          <w:sz w:val="28"/>
          <w:szCs w:val="28"/>
          <w:lang w:val="en-US"/>
        </w:rPr>
        <w:t>Journal of Neurolinguistics</w:t>
      </w:r>
      <w:r w:rsidRPr="00F7636F">
        <w:rPr>
          <w:sz w:val="28"/>
          <w:szCs w:val="28"/>
          <w:lang w:val="en-US"/>
        </w:rPr>
        <w:t xml:space="preserve">, </w:t>
      </w:r>
      <w:r w:rsidRPr="00F7636F">
        <w:rPr>
          <w:sz w:val="28"/>
          <w:szCs w:val="28"/>
        </w:rPr>
        <w:t xml:space="preserve">2015. </w:t>
      </w:r>
      <w:r w:rsidRPr="00F7636F">
        <w:rPr>
          <w:sz w:val="28"/>
          <w:szCs w:val="28"/>
          <w:lang w:val="en-US"/>
        </w:rPr>
        <w:t>33, 172-186. URL</w:t>
      </w:r>
      <w:r w:rsidRPr="00F7636F">
        <w:rPr>
          <w:sz w:val="28"/>
          <w:szCs w:val="28"/>
        </w:rPr>
        <w:t xml:space="preserve">: </w:t>
      </w:r>
      <w:hyperlink r:id="rId17" w:history="1">
        <w:r w:rsidRPr="00F7636F">
          <w:rPr>
            <w:rStyle w:val="a5"/>
            <w:sz w:val="28"/>
            <w:szCs w:val="28"/>
            <w:lang w:val="en-US"/>
          </w:rPr>
          <w:t>http://dx.doi.org/10.1016/j.jneuroling.2014.09.007</w:t>
        </w:r>
      </w:hyperlink>
    </w:p>
    <w:p w14:paraId="509FBC78" w14:textId="77777777" w:rsidR="00F7636F" w:rsidRPr="00F7636F" w:rsidRDefault="00F7636F" w:rsidP="00F7636F">
      <w:pPr>
        <w:jc w:val="center"/>
        <w:rPr>
          <w:b/>
          <w:sz w:val="28"/>
          <w:szCs w:val="28"/>
          <w:lang w:val="en-US"/>
        </w:rPr>
      </w:pPr>
    </w:p>
    <w:p w14:paraId="1B0E3404" w14:textId="5108700E" w:rsidR="00F7636F" w:rsidRPr="00F7636F" w:rsidRDefault="00F7636F" w:rsidP="00F7636F">
      <w:pPr>
        <w:jc w:val="center"/>
        <w:rPr>
          <w:sz w:val="28"/>
          <w:szCs w:val="28"/>
        </w:rPr>
      </w:pPr>
      <w:r w:rsidRPr="00F7636F">
        <w:rPr>
          <w:b/>
          <w:sz w:val="28"/>
          <w:szCs w:val="28"/>
        </w:rPr>
        <w:t xml:space="preserve"> Електронні інформаційні ресурси</w:t>
      </w:r>
    </w:p>
    <w:p w14:paraId="0AEE50ED" w14:textId="77777777" w:rsidR="00F7636F" w:rsidRPr="00F7636F" w:rsidRDefault="00F7636F" w:rsidP="00F7636F">
      <w:pPr>
        <w:contextualSpacing/>
        <w:jc w:val="both"/>
        <w:rPr>
          <w:sz w:val="28"/>
          <w:szCs w:val="28"/>
        </w:rPr>
      </w:pPr>
    </w:p>
    <w:p w14:paraId="73A354E8" w14:textId="77777777" w:rsidR="00F7636F" w:rsidRPr="00F7636F" w:rsidRDefault="00F7636F" w:rsidP="00F7636F">
      <w:pPr>
        <w:ind w:firstLine="567"/>
        <w:rPr>
          <w:sz w:val="28"/>
          <w:szCs w:val="28"/>
        </w:rPr>
      </w:pPr>
      <w:r w:rsidRPr="00F7636F">
        <w:rPr>
          <w:sz w:val="28"/>
          <w:szCs w:val="28"/>
        </w:rPr>
        <w:t>Наукова бібліотека ОНУ:</w:t>
      </w:r>
    </w:p>
    <w:p w14:paraId="5BFD4D0E" w14:textId="77777777" w:rsidR="00F7636F" w:rsidRPr="00F7636F" w:rsidRDefault="00F7636F" w:rsidP="00F7636F">
      <w:pPr>
        <w:ind w:firstLine="708"/>
        <w:rPr>
          <w:sz w:val="28"/>
          <w:szCs w:val="28"/>
        </w:rPr>
      </w:pPr>
      <w:r w:rsidRPr="00F7636F">
        <w:rPr>
          <w:sz w:val="28"/>
          <w:szCs w:val="28"/>
        </w:rPr>
        <w:t xml:space="preserve">загальний електронний каталог НБ ОНУ: http://lib.onu.edu.ua/elektronnyj-katalog/  </w:t>
      </w:r>
    </w:p>
    <w:p w14:paraId="1F81E6D5" w14:textId="77777777" w:rsidR="00F7636F" w:rsidRPr="00F7636F" w:rsidRDefault="00F7636F" w:rsidP="00F7636F">
      <w:pPr>
        <w:ind w:firstLine="708"/>
        <w:rPr>
          <w:sz w:val="28"/>
          <w:szCs w:val="28"/>
        </w:rPr>
      </w:pPr>
      <w:r w:rsidRPr="00F7636F">
        <w:rPr>
          <w:sz w:val="28"/>
          <w:szCs w:val="28"/>
        </w:rPr>
        <w:t>навчальні та методичні матеріали. Факультет романо-германської філології: http://lib.onu.edu.ua/rgf/</w:t>
      </w:r>
    </w:p>
    <w:p w14:paraId="2CE1BA86" w14:textId="77777777" w:rsidR="002A4E83" w:rsidRPr="00F7636F" w:rsidRDefault="002A4E83">
      <w:pPr>
        <w:pStyle w:val="a3"/>
        <w:spacing w:before="7"/>
        <w:ind w:left="0"/>
      </w:pPr>
    </w:p>
    <w:p w14:paraId="6ABD8097" w14:textId="77777777" w:rsidR="002A4E83" w:rsidRPr="00F7636F" w:rsidRDefault="00000000">
      <w:pPr>
        <w:ind w:left="4219"/>
        <w:rPr>
          <w:b/>
          <w:sz w:val="28"/>
          <w:szCs w:val="28"/>
        </w:rPr>
      </w:pPr>
      <w:r w:rsidRPr="00F7636F">
        <w:rPr>
          <w:b/>
          <w:sz w:val="28"/>
          <w:szCs w:val="28"/>
        </w:rPr>
        <w:t>Оцінювання</w:t>
      </w:r>
    </w:p>
    <w:p w14:paraId="38BCAA37" w14:textId="77777777" w:rsidR="002A4E83" w:rsidRDefault="002A4E83">
      <w:pPr>
        <w:spacing w:line="237" w:lineRule="auto"/>
        <w:jc w:val="both"/>
      </w:pPr>
    </w:p>
    <w:p w14:paraId="38DAE1D6" w14:textId="77777777" w:rsidR="00F7636F" w:rsidRPr="00F7636F" w:rsidRDefault="00F7636F" w:rsidP="00F7636F">
      <w:pPr>
        <w:jc w:val="center"/>
        <w:rPr>
          <w:b/>
          <w:bCs/>
          <w:sz w:val="28"/>
          <w:szCs w:val="28"/>
        </w:rPr>
      </w:pPr>
      <w:r w:rsidRPr="00F7636F">
        <w:rPr>
          <w:sz w:val="28"/>
          <w:szCs w:val="28"/>
        </w:rPr>
        <w:t>Очна форма</w:t>
      </w:r>
    </w:p>
    <w:p w14:paraId="4016B120" w14:textId="77777777" w:rsidR="00F7636F" w:rsidRPr="00F7636F" w:rsidRDefault="00F7636F" w:rsidP="00F7636F">
      <w:pPr>
        <w:ind w:firstLine="709"/>
        <w:jc w:val="both"/>
        <w:rPr>
          <w:sz w:val="28"/>
          <w:szCs w:val="28"/>
        </w:rPr>
      </w:pPr>
      <w:r w:rsidRPr="00F7636F">
        <w:rPr>
          <w:b/>
          <w:sz w:val="28"/>
          <w:szCs w:val="28"/>
        </w:rPr>
        <w:t>Поточний контроль</w:t>
      </w:r>
      <w:r w:rsidRPr="00F7636F">
        <w:rPr>
          <w:sz w:val="28"/>
          <w:szCs w:val="28"/>
        </w:rPr>
        <w:t>: оцінювання усних відповідей під час практичних занять, усних доповідей.</w:t>
      </w:r>
    </w:p>
    <w:p w14:paraId="4195DF0F" w14:textId="77777777" w:rsidR="00F7636F" w:rsidRPr="00F7636F" w:rsidRDefault="00F7636F" w:rsidP="00F7636F">
      <w:pPr>
        <w:ind w:firstLine="567"/>
        <w:jc w:val="both"/>
        <w:rPr>
          <w:sz w:val="28"/>
          <w:szCs w:val="28"/>
        </w:rPr>
      </w:pPr>
      <w:r w:rsidRPr="00F7636F">
        <w:rPr>
          <w:sz w:val="28"/>
          <w:szCs w:val="28"/>
        </w:rPr>
        <w:t xml:space="preserve">Форма </w:t>
      </w:r>
      <w:r w:rsidRPr="00F7636F">
        <w:rPr>
          <w:b/>
          <w:sz w:val="28"/>
          <w:szCs w:val="28"/>
        </w:rPr>
        <w:t>підсумкового контролю</w:t>
      </w:r>
      <w:r w:rsidRPr="00F7636F">
        <w:rPr>
          <w:sz w:val="28"/>
          <w:szCs w:val="28"/>
        </w:rPr>
        <w:t>: залік.</w:t>
      </w:r>
    </w:p>
    <w:p w14:paraId="2D9B1266" w14:textId="77777777" w:rsidR="00F7636F" w:rsidRPr="00F7636F" w:rsidRDefault="00F7636F" w:rsidP="00F7636F">
      <w:pPr>
        <w:ind w:firstLine="709"/>
        <w:jc w:val="both"/>
        <w:rPr>
          <w:b/>
          <w:sz w:val="28"/>
          <w:szCs w:val="28"/>
        </w:rPr>
      </w:pPr>
    </w:p>
    <w:p w14:paraId="311DA5A0" w14:textId="77777777" w:rsidR="00F7636F" w:rsidRPr="00F7636F" w:rsidRDefault="00F7636F" w:rsidP="00F7636F">
      <w:pPr>
        <w:jc w:val="center"/>
        <w:rPr>
          <w:sz w:val="28"/>
          <w:szCs w:val="28"/>
        </w:rPr>
      </w:pPr>
      <w:r w:rsidRPr="00F7636F">
        <w:rPr>
          <w:sz w:val="28"/>
          <w:szCs w:val="28"/>
        </w:rPr>
        <w:t xml:space="preserve"> Заочна форма</w:t>
      </w:r>
    </w:p>
    <w:p w14:paraId="5967CB68" w14:textId="77777777" w:rsidR="00F7636F" w:rsidRPr="00F7636F" w:rsidRDefault="00F7636F" w:rsidP="00F7636F">
      <w:pPr>
        <w:ind w:firstLine="709"/>
        <w:jc w:val="both"/>
        <w:rPr>
          <w:sz w:val="28"/>
          <w:szCs w:val="28"/>
        </w:rPr>
      </w:pPr>
      <w:r w:rsidRPr="00F7636F">
        <w:rPr>
          <w:b/>
          <w:sz w:val="28"/>
          <w:szCs w:val="28"/>
        </w:rPr>
        <w:t>Поточний контроль</w:t>
      </w:r>
      <w:r w:rsidRPr="00F7636F">
        <w:rPr>
          <w:sz w:val="28"/>
          <w:szCs w:val="28"/>
        </w:rPr>
        <w:t>: оцінювання усних відповідей на початку лекції за матеріалом попередньої лекції, оцінювання рефератів, оцінювання відповідей під час підсумкового практичного заняття.</w:t>
      </w:r>
    </w:p>
    <w:p w14:paraId="7DF33E47" w14:textId="77777777" w:rsidR="00F7636F" w:rsidRPr="00F7636F" w:rsidRDefault="00F7636F" w:rsidP="00F7636F">
      <w:pPr>
        <w:ind w:firstLine="567"/>
        <w:jc w:val="both"/>
        <w:rPr>
          <w:sz w:val="28"/>
          <w:szCs w:val="28"/>
        </w:rPr>
      </w:pPr>
      <w:r w:rsidRPr="00F7636F">
        <w:rPr>
          <w:sz w:val="28"/>
          <w:szCs w:val="28"/>
        </w:rPr>
        <w:t xml:space="preserve">Форма </w:t>
      </w:r>
      <w:r w:rsidRPr="00F7636F">
        <w:rPr>
          <w:b/>
          <w:sz w:val="28"/>
          <w:szCs w:val="28"/>
        </w:rPr>
        <w:t>підсумкового контролю</w:t>
      </w:r>
      <w:r w:rsidRPr="00F7636F">
        <w:rPr>
          <w:sz w:val="28"/>
          <w:szCs w:val="28"/>
        </w:rPr>
        <w:t>: залік.</w:t>
      </w:r>
    </w:p>
    <w:p w14:paraId="272E3443" w14:textId="77777777" w:rsidR="00F7636F" w:rsidRPr="00F7636F" w:rsidRDefault="00F7636F">
      <w:pPr>
        <w:spacing w:line="237" w:lineRule="auto"/>
        <w:jc w:val="both"/>
        <w:rPr>
          <w:sz w:val="28"/>
          <w:szCs w:val="28"/>
        </w:rPr>
      </w:pPr>
    </w:p>
    <w:p w14:paraId="3297B90B" w14:textId="77777777" w:rsidR="00F7636F" w:rsidRPr="00F7636F" w:rsidRDefault="00F7636F" w:rsidP="00F7636F">
      <w:pPr>
        <w:ind w:firstLine="567"/>
        <w:jc w:val="both"/>
        <w:rPr>
          <w:sz w:val="28"/>
          <w:szCs w:val="28"/>
        </w:rPr>
      </w:pPr>
      <w:r w:rsidRPr="00F7636F">
        <w:rPr>
          <w:sz w:val="28"/>
          <w:szCs w:val="28"/>
        </w:rPr>
        <w:t>У ході поточного контролю студент може отримати максимальну оцінку (100 балів) за кожну тему змістового модуля. Загальна оцінка з навчальної дисципліни – це є середнє арифметичне суми балів за поточний контроль. Здобувач вищої освіти одержує підсумкову оцінку, якщо за результатами поточного контролю він набрав за кожну тему 60 і більше балів.</w:t>
      </w:r>
    </w:p>
    <w:p w14:paraId="01A2B883" w14:textId="77777777" w:rsidR="00F7636F" w:rsidRPr="00F7636F" w:rsidRDefault="00F7636F" w:rsidP="00F7636F">
      <w:pPr>
        <w:ind w:firstLine="709"/>
        <w:jc w:val="both"/>
        <w:rPr>
          <w:sz w:val="28"/>
          <w:szCs w:val="28"/>
        </w:rPr>
      </w:pPr>
      <w:r w:rsidRPr="00F7636F">
        <w:rPr>
          <w:sz w:val="28"/>
          <w:szCs w:val="28"/>
        </w:rPr>
        <w:t xml:space="preserve">Якщо за результатами поточного контролю студент набрав менше 60 балів, або якщо він набрав 60 і більше балів, проте хоче поліпшити свій підсумковий результат, він повинен виконати залікове завдання </w:t>
      </w:r>
      <w:r w:rsidRPr="00F7636F">
        <w:rPr>
          <w:rStyle w:val="xfm17244409"/>
          <w:sz w:val="28"/>
          <w:szCs w:val="28"/>
        </w:rPr>
        <w:t>(див. Перелік питань для поточного контролю)</w:t>
      </w:r>
      <w:r w:rsidRPr="00F7636F">
        <w:rPr>
          <w:sz w:val="28"/>
          <w:szCs w:val="28"/>
        </w:rPr>
        <w:t xml:space="preserve"> і з урахуванням його результатів одержати відповідну кількість залікових балів із дисципліни.</w:t>
      </w:r>
    </w:p>
    <w:p w14:paraId="133DA4BC" w14:textId="77777777" w:rsidR="00F7636F" w:rsidRDefault="00F7636F">
      <w:pPr>
        <w:spacing w:line="237" w:lineRule="auto"/>
        <w:jc w:val="both"/>
        <w:sectPr w:rsidR="00F7636F">
          <w:pgSz w:w="11900" w:h="16840"/>
          <w:pgMar w:top="1060" w:right="880" w:bottom="1000" w:left="960" w:header="0" w:footer="819" w:gutter="0"/>
          <w:cols w:space="720"/>
        </w:sectPr>
      </w:pPr>
    </w:p>
    <w:p w14:paraId="3EE58D40" w14:textId="77777777" w:rsidR="002A4E83" w:rsidRDefault="00000000">
      <w:pPr>
        <w:spacing w:before="72"/>
        <w:ind w:left="2039" w:right="2117"/>
        <w:jc w:val="center"/>
        <w:rPr>
          <w:b/>
          <w:sz w:val="27"/>
        </w:rPr>
      </w:pPr>
      <w:r>
        <w:rPr>
          <w:b/>
          <w:sz w:val="27"/>
        </w:rPr>
        <w:lastRenderedPageBreak/>
        <w:t>ПОЛІТИКА</w:t>
      </w:r>
      <w:r>
        <w:rPr>
          <w:b/>
          <w:spacing w:val="-10"/>
          <w:sz w:val="27"/>
        </w:rPr>
        <w:t xml:space="preserve"> </w:t>
      </w:r>
      <w:r>
        <w:rPr>
          <w:b/>
          <w:sz w:val="27"/>
        </w:rPr>
        <w:t>КУРСУ</w:t>
      </w:r>
    </w:p>
    <w:p w14:paraId="076898A2" w14:textId="77777777" w:rsidR="002A4E83" w:rsidRPr="009F577B" w:rsidRDefault="00000000">
      <w:pPr>
        <w:spacing w:before="9"/>
        <w:ind w:left="2039" w:right="2117"/>
        <w:jc w:val="center"/>
        <w:rPr>
          <w:sz w:val="28"/>
          <w:szCs w:val="28"/>
        </w:rPr>
      </w:pPr>
      <w:r w:rsidRPr="009F577B">
        <w:rPr>
          <w:sz w:val="28"/>
          <w:szCs w:val="28"/>
        </w:rPr>
        <w:t>(«правила</w:t>
      </w:r>
      <w:r w:rsidRPr="009F577B">
        <w:rPr>
          <w:spacing w:val="-2"/>
          <w:sz w:val="28"/>
          <w:szCs w:val="28"/>
        </w:rPr>
        <w:t xml:space="preserve"> </w:t>
      </w:r>
      <w:r w:rsidRPr="009F577B">
        <w:rPr>
          <w:sz w:val="28"/>
          <w:szCs w:val="28"/>
        </w:rPr>
        <w:t>гри»)</w:t>
      </w:r>
    </w:p>
    <w:p w14:paraId="52B44429" w14:textId="77777777" w:rsidR="002A4E83" w:rsidRPr="009F577B" w:rsidRDefault="002A4E83">
      <w:pPr>
        <w:pStyle w:val="a3"/>
        <w:spacing w:before="8"/>
        <w:ind w:left="0"/>
      </w:pPr>
    </w:p>
    <w:p w14:paraId="68A7B368" w14:textId="77777777" w:rsidR="002A4E83" w:rsidRPr="009F577B" w:rsidRDefault="00000000">
      <w:pPr>
        <w:ind w:left="2628"/>
        <w:rPr>
          <w:i/>
          <w:sz w:val="28"/>
          <w:szCs w:val="28"/>
        </w:rPr>
      </w:pPr>
      <w:r w:rsidRPr="009F577B">
        <w:rPr>
          <w:i/>
          <w:sz w:val="28"/>
          <w:szCs w:val="28"/>
        </w:rPr>
        <w:t>Відвідування</w:t>
      </w:r>
      <w:r w:rsidRPr="009F577B">
        <w:rPr>
          <w:i/>
          <w:spacing w:val="-9"/>
          <w:sz w:val="28"/>
          <w:szCs w:val="28"/>
        </w:rPr>
        <w:t xml:space="preserve"> </w:t>
      </w:r>
      <w:r w:rsidRPr="009F577B">
        <w:rPr>
          <w:i/>
          <w:sz w:val="28"/>
          <w:szCs w:val="28"/>
        </w:rPr>
        <w:t>занять.</w:t>
      </w:r>
      <w:r w:rsidRPr="009F577B">
        <w:rPr>
          <w:i/>
          <w:spacing w:val="-7"/>
          <w:sz w:val="28"/>
          <w:szCs w:val="28"/>
        </w:rPr>
        <w:t xml:space="preserve"> </w:t>
      </w:r>
      <w:r w:rsidRPr="009F577B">
        <w:rPr>
          <w:i/>
          <w:sz w:val="28"/>
          <w:szCs w:val="28"/>
        </w:rPr>
        <w:t>Регуляція</w:t>
      </w:r>
      <w:r w:rsidRPr="009F577B">
        <w:rPr>
          <w:i/>
          <w:spacing w:val="-9"/>
          <w:sz w:val="28"/>
          <w:szCs w:val="28"/>
        </w:rPr>
        <w:t xml:space="preserve"> </w:t>
      </w:r>
      <w:r w:rsidRPr="009F577B">
        <w:rPr>
          <w:i/>
          <w:sz w:val="28"/>
          <w:szCs w:val="28"/>
        </w:rPr>
        <w:t>пропусків</w:t>
      </w:r>
    </w:p>
    <w:p w14:paraId="049A86CF" w14:textId="77777777" w:rsidR="002A4E83" w:rsidRPr="009F577B" w:rsidRDefault="00000000">
      <w:pPr>
        <w:spacing w:before="9" w:line="247" w:lineRule="auto"/>
        <w:ind w:left="117" w:right="594" w:firstLine="708"/>
        <w:rPr>
          <w:sz w:val="28"/>
          <w:szCs w:val="28"/>
        </w:rPr>
      </w:pPr>
      <w:r w:rsidRPr="009F577B">
        <w:rPr>
          <w:sz w:val="28"/>
          <w:szCs w:val="28"/>
        </w:rPr>
        <w:t>Відвідування занять є обов’язковим. В окремих випадках навчання може</w:t>
      </w:r>
      <w:r w:rsidRPr="009F577B">
        <w:rPr>
          <w:spacing w:val="1"/>
          <w:sz w:val="28"/>
          <w:szCs w:val="28"/>
        </w:rPr>
        <w:t xml:space="preserve"> </w:t>
      </w:r>
      <w:r w:rsidRPr="009F577B">
        <w:rPr>
          <w:sz w:val="28"/>
          <w:szCs w:val="28"/>
        </w:rPr>
        <w:t>відбуватись он-лайн з використанням дистанційних технологій. Відпрацювання</w:t>
      </w:r>
      <w:r w:rsidRPr="009F577B">
        <w:rPr>
          <w:spacing w:val="1"/>
          <w:sz w:val="28"/>
          <w:szCs w:val="28"/>
        </w:rPr>
        <w:t xml:space="preserve"> </w:t>
      </w:r>
      <w:r w:rsidRPr="009F577B">
        <w:rPr>
          <w:sz w:val="28"/>
          <w:szCs w:val="28"/>
        </w:rPr>
        <w:t>пропущених</w:t>
      </w:r>
      <w:r w:rsidRPr="009F577B">
        <w:rPr>
          <w:spacing w:val="-7"/>
          <w:sz w:val="28"/>
          <w:szCs w:val="28"/>
        </w:rPr>
        <w:t xml:space="preserve"> </w:t>
      </w:r>
      <w:r w:rsidRPr="009F577B">
        <w:rPr>
          <w:sz w:val="28"/>
          <w:szCs w:val="28"/>
        </w:rPr>
        <w:t>занять</w:t>
      </w:r>
      <w:r w:rsidRPr="009F577B">
        <w:rPr>
          <w:spacing w:val="-7"/>
          <w:sz w:val="28"/>
          <w:szCs w:val="28"/>
        </w:rPr>
        <w:t xml:space="preserve"> </w:t>
      </w:r>
      <w:r w:rsidRPr="009F577B">
        <w:rPr>
          <w:sz w:val="28"/>
          <w:szCs w:val="28"/>
        </w:rPr>
        <w:t>має</w:t>
      </w:r>
      <w:r w:rsidRPr="009F577B">
        <w:rPr>
          <w:spacing w:val="-7"/>
          <w:sz w:val="28"/>
          <w:szCs w:val="28"/>
        </w:rPr>
        <w:t xml:space="preserve"> </w:t>
      </w:r>
      <w:r w:rsidRPr="009F577B">
        <w:rPr>
          <w:sz w:val="28"/>
          <w:szCs w:val="28"/>
        </w:rPr>
        <w:t>бути</w:t>
      </w:r>
      <w:r w:rsidRPr="009F577B">
        <w:rPr>
          <w:spacing w:val="-7"/>
          <w:sz w:val="28"/>
          <w:szCs w:val="28"/>
        </w:rPr>
        <w:t xml:space="preserve"> </w:t>
      </w:r>
      <w:r w:rsidRPr="009F577B">
        <w:rPr>
          <w:sz w:val="28"/>
          <w:szCs w:val="28"/>
        </w:rPr>
        <w:t>регулярним</w:t>
      </w:r>
      <w:r w:rsidRPr="009F577B">
        <w:rPr>
          <w:spacing w:val="-7"/>
          <w:sz w:val="28"/>
          <w:szCs w:val="28"/>
        </w:rPr>
        <w:t xml:space="preserve"> </w:t>
      </w:r>
      <w:r w:rsidRPr="009F577B">
        <w:rPr>
          <w:sz w:val="28"/>
          <w:szCs w:val="28"/>
        </w:rPr>
        <w:t>за</w:t>
      </w:r>
      <w:r w:rsidRPr="009F577B">
        <w:rPr>
          <w:spacing w:val="-7"/>
          <w:sz w:val="28"/>
          <w:szCs w:val="28"/>
        </w:rPr>
        <w:t xml:space="preserve"> </w:t>
      </w:r>
      <w:r w:rsidRPr="009F577B">
        <w:rPr>
          <w:sz w:val="28"/>
          <w:szCs w:val="28"/>
        </w:rPr>
        <w:t>домовленістю</w:t>
      </w:r>
      <w:r w:rsidRPr="009F577B">
        <w:rPr>
          <w:spacing w:val="-7"/>
          <w:sz w:val="28"/>
          <w:szCs w:val="28"/>
        </w:rPr>
        <w:t xml:space="preserve"> </w:t>
      </w:r>
      <w:r w:rsidRPr="009F577B">
        <w:rPr>
          <w:sz w:val="28"/>
          <w:szCs w:val="28"/>
        </w:rPr>
        <w:t>з</w:t>
      </w:r>
      <w:r w:rsidRPr="009F577B">
        <w:rPr>
          <w:spacing w:val="-7"/>
          <w:sz w:val="28"/>
          <w:szCs w:val="28"/>
        </w:rPr>
        <w:t xml:space="preserve"> </w:t>
      </w:r>
      <w:r w:rsidRPr="009F577B">
        <w:rPr>
          <w:sz w:val="28"/>
          <w:szCs w:val="28"/>
        </w:rPr>
        <w:t>викладачем</w:t>
      </w:r>
      <w:r w:rsidRPr="009F577B">
        <w:rPr>
          <w:spacing w:val="-7"/>
          <w:sz w:val="28"/>
          <w:szCs w:val="28"/>
        </w:rPr>
        <w:t xml:space="preserve"> </w:t>
      </w:r>
      <w:r w:rsidRPr="009F577B">
        <w:rPr>
          <w:sz w:val="28"/>
          <w:szCs w:val="28"/>
        </w:rPr>
        <w:t>у</w:t>
      </w:r>
      <w:r w:rsidRPr="009F577B">
        <w:rPr>
          <w:spacing w:val="-7"/>
          <w:sz w:val="28"/>
          <w:szCs w:val="28"/>
        </w:rPr>
        <w:t xml:space="preserve"> </w:t>
      </w:r>
      <w:r w:rsidRPr="009F577B">
        <w:rPr>
          <w:sz w:val="28"/>
          <w:szCs w:val="28"/>
        </w:rPr>
        <w:t>години</w:t>
      </w:r>
      <w:r w:rsidRPr="009F577B">
        <w:rPr>
          <w:spacing w:val="-64"/>
          <w:sz w:val="28"/>
          <w:szCs w:val="28"/>
        </w:rPr>
        <w:t xml:space="preserve"> </w:t>
      </w:r>
      <w:r w:rsidRPr="009F577B">
        <w:rPr>
          <w:sz w:val="28"/>
          <w:szCs w:val="28"/>
        </w:rPr>
        <w:t>консультацій.</w:t>
      </w:r>
    </w:p>
    <w:p w14:paraId="37326780" w14:textId="77777777" w:rsidR="002A4E83" w:rsidRPr="009F577B" w:rsidRDefault="00000000">
      <w:pPr>
        <w:spacing w:before="1" w:line="247" w:lineRule="auto"/>
        <w:ind w:left="117" w:right="444"/>
        <w:rPr>
          <w:sz w:val="28"/>
          <w:szCs w:val="28"/>
        </w:rPr>
      </w:pPr>
      <w:r w:rsidRPr="009F577B">
        <w:rPr>
          <w:sz w:val="28"/>
          <w:szCs w:val="28"/>
        </w:rPr>
        <w:t>Порядок та умови навчання регламентуються «Положенням про організацію</w:t>
      </w:r>
      <w:r w:rsidRPr="009F577B">
        <w:rPr>
          <w:spacing w:val="1"/>
          <w:sz w:val="28"/>
          <w:szCs w:val="28"/>
        </w:rPr>
        <w:t xml:space="preserve"> </w:t>
      </w:r>
      <w:r w:rsidRPr="009F577B">
        <w:rPr>
          <w:sz w:val="28"/>
          <w:szCs w:val="28"/>
        </w:rPr>
        <w:t>освітнього</w:t>
      </w:r>
      <w:r w:rsidRPr="009F577B">
        <w:rPr>
          <w:spacing w:val="-7"/>
          <w:sz w:val="28"/>
          <w:szCs w:val="28"/>
        </w:rPr>
        <w:t xml:space="preserve"> </w:t>
      </w:r>
      <w:r w:rsidRPr="009F577B">
        <w:rPr>
          <w:sz w:val="28"/>
          <w:szCs w:val="28"/>
        </w:rPr>
        <w:t>процесу</w:t>
      </w:r>
      <w:r w:rsidRPr="009F577B">
        <w:rPr>
          <w:spacing w:val="-7"/>
          <w:sz w:val="28"/>
          <w:szCs w:val="28"/>
        </w:rPr>
        <w:t xml:space="preserve"> </w:t>
      </w:r>
      <w:r w:rsidRPr="009F577B">
        <w:rPr>
          <w:sz w:val="28"/>
          <w:szCs w:val="28"/>
        </w:rPr>
        <w:t>в</w:t>
      </w:r>
      <w:r w:rsidRPr="009F577B">
        <w:rPr>
          <w:spacing w:val="-6"/>
          <w:sz w:val="28"/>
          <w:szCs w:val="28"/>
        </w:rPr>
        <w:t xml:space="preserve"> </w:t>
      </w:r>
      <w:r w:rsidRPr="009F577B">
        <w:rPr>
          <w:sz w:val="28"/>
          <w:szCs w:val="28"/>
        </w:rPr>
        <w:t>ОНУ</w:t>
      </w:r>
      <w:r w:rsidRPr="009F577B">
        <w:rPr>
          <w:spacing w:val="-7"/>
          <w:sz w:val="28"/>
          <w:szCs w:val="28"/>
        </w:rPr>
        <w:t xml:space="preserve"> </w:t>
      </w:r>
      <w:r w:rsidRPr="009F577B">
        <w:rPr>
          <w:sz w:val="28"/>
          <w:szCs w:val="28"/>
        </w:rPr>
        <w:t>імені</w:t>
      </w:r>
      <w:r w:rsidRPr="009F577B">
        <w:rPr>
          <w:spacing w:val="-6"/>
          <w:sz w:val="28"/>
          <w:szCs w:val="28"/>
        </w:rPr>
        <w:t xml:space="preserve"> </w:t>
      </w:r>
      <w:r w:rsidRPr="009F577B">
        <w:rPr>
          <w:sz w:val="28"/>
          <w:szCs w:val="28"/>
        </w:rPr>
        <w:t>І.І.Мечникова»</w:t>
      </w:r>
      <w:r w:rsidRPr="009F577B">
        <w:rPr>
          <w:spacing w:val="-7"/>
          <w:sz w:val="28"/>
          <w:szCs w:val="28"/>
        </w:rPr>
        <w:t xml:space="preserve"> </w:t>
      </w:r>
      <w:r w:rsidRPr="009F577B">
        <w:rPr>
          <w:sz w:val="28"/>
          <w:szCs w:val="28"/>
        </w:rPr>
        <w:t>(poloz-org-osvit-process_2022.pdf).</w:t>
      </w:r>
    </w:p>
    <w:p w14:paraId="23B96B19" w14:textId="77777777" w:rsidR="002A4E83" w:rsidRPr="009F577B" w:rsidRDefault="002A4E83">
      <w:pPr>
        <w:pStyle w:val="a3"/>
        <w:spacing w:before="10"/>
        <w:ind w:left="0"/>
      </w:pPr>
    </w:p>
    <w:p w14:paraId="1B4E7081" w14:textId="77777777" w:rsidR="002A4E83" w:rsidRPr="009F577B" w:rsidRDefault="00000000">
      <w:pPr>
        <w:ind w:left="3375"/>
        <w:rPr>
          <w:i/>
          <w:sz w:val="28"/>
          <w:szCs w:val="28"/>
        </w:rPr>
      </w:pPr>
      <w:r w:rsidRPr="009F577B">
        <w:rPr>
          <w:i/>
          <w:sz w:val="28"/>
          <w:szCs w:val="28"/>
        </w:rPr>
        <w:t>Дедлайни та перескладання</w:t>
      </w:r>
    </w:p>
    <w:p w14:paraId="2B3ED736" w14:textId="77777777" w:rsidR="002A4E83" w:rsidRPr="009F577B" w:rsidRDefault="00000000">
      <w:pPr>
        <w:spacing w:before="10" w:line="247" w:lineRule="auto"/>
        <w:ind w:left="117" w:right="310" w:firstLine="708"/>
        <w:rPr>
          <w:sz w:val="28"/>
          <w:szCs w:val="28"/>
        </w:rPr>
      </w:pPr>
      <w:r w:rsidRPr="009F577B">
        <w:rPr>
          <w:sz w:val="28"/>
          <w:szCs w:val="28"/>
        </w:rPr>
        <w:t>Слід дотримуватися запропонованих у розкладі термінів складання сесії;</w:t>
      </w:r>
      <w:r w:rsidRPr="009F577B">
        <w:rPr>
          <w:spacing w:val="1"/>
          <w:sz w:val="28"/>
          <w:szCs w:val="28"/>
        </w:rPr>
        <w:t xml:space="preserve"> </w:t>
      </w:r>
      <w:r w:rsidRPr="009F577B">
        <w:rPr>
          <w:sz w:val="28"/>
          <w:szCs w:val="28"/>
        </w:rPr>
        <w:t>перескладання відбувається відповідно до «Положення про організацію і</w:t>
      </w:r>
      <w:r w:rsidRPr="009F577B">
        <w:rPr>
          <w:spacing w:val="1"/>
          <w:sz w:val="28"/>
          <w:szCs w:val="28"/>
        </w:rPr>
        <w:t xml:space="preserve"> </w:t>
      </w:r>
      <w:r w:rsidRPr="009F577B">
        <w:rPr>
          <w:sz w:val="28"/>
          <w:szCs w:val="28"/>
        </w:rPr>
        <w:t>проведення контролю результатів навчання здобувачів вищої освіти ОНУі І.І.</w:t>
      </w:r>
      <w:r w:rsidRPr="009F577B">
        <w:rPr>
          <w:spacing w:val="1"/>
          <w:sz w:val="28"/>
          <w:szCs w:val="28"/>
        </w:rPr>
        <w:t xml:space="preserve"> </w:t>
      </w:r>
      <w:r w:rsidRPr="009F577B">
        <w:rPr>
          <w:sz w:val="28"/>
          <w:szCs w:val="28"/>
        </w:rPr>
        <w:t>Мечникова</w:t>
      </w:r>
      <w:r w:rsidRPr="009F577B">
        <w:rPr>
          <w:spacing w:val="-13"/>
          <w:sz w:val="28"/>
          <w:szCs w:val="28"/>
        </w:rPr>
        <w:t xml:space="preserve"> </w:t>
      </w:r>
      <w:r w:rsidRPr="009F577B">
        <w:rPr>
          <w:sz w:val="28"/>
          <w:szCs w:val="28"/>
        </w:rPr>
        <w:t>(2020</w:t>
      </w:r>
      <w:r w:rsidRPr="009F577B">
        <w:rPr>
          <w:spacing w:val="-11"/>
          <w:sz w:val="28"/>
          <w:szCs w:val="28"/>
        </w:rPr>
        <w:t xml:space="preserve"> </w:t>
      </w:r>
      <w:r w:rsidRPr="009F577B">
        <w:rPr>
          <w:sz w:val="28"/>
          <w:szCs w:val="28"/>
        </w:rPr>
        <w:t>р.)</w:t>
      </w:r>
      <w:r w:rsidRPr="009F577B">
        <w:rPr>
          <w:spacing w:val="-11"/>
          <w:sz w:val="28"/>
          <w:szCs w:val="28"/>
        </w:rPr>
        <w:t xml:space="preserve"> </w:t>
      </w:r>
      <w:hyperlink r:id="rId18">
        <w:r w:rsidRPr="009F577B">
          <w:rPr>
            <w:sz w:val="28"/>
            <w:szCs w:val="28"/>
          </w:rPr>
          <w:t>(ht</w:t>
        </w:r>
      </w:hyperlink>
      <w:r w:rsidRPr="009F577B">
        <w:rPr>
          <w:sz w:val="28"/>
          <w:szCs w:val="28"/>
        </w:rPr>
        <w:t>t</w:t>
      </w:r>
      <w:hyperlink r:id="rId19">
        <w:r w:rsidRPr="009F577B">
          <w:rPr>
            <w:sz w:val="28"/>
            <w:szCs w:val="28"/>
          </w:rPr>
          <w:t>p://onu.edu.ua/pub/bank/userfiles/files</w:t>
        </w:r>
        <w:r w:rsidRPr="009F577B">
          <w:rPr>
            <w:spacing w:val="-11"/>
            <w:sz w:val="28"/>
            <w:szCs w:val="28"/>
          </w:rPr>
          <w:t xml:space="preserve"> </w:t>
        </w:r>
      </w:hyperlink>
      <w:r w:rsidRPr="009F577B">
        <w:rPr>
          <w:sz w:val="28"/>
          <w:szCs w:val="28"/>
        </w:rPr>
        <w:t>/documents/polozennya/</w:t>
      </w:r>
      <w:r w:rsidRPr="009F577B">
        <w:rPr>
          <w:spacing w:val="-65"/>
          <w:sz w:val="28"/>
          <w:szCs w:val="28"/>
        </w:rPr>
        <w:t xml:space="preserve"> </w:t>
      </w:r>
      <w:r w:rsidRPr="009F577B">
        <w:rPr>
          <w:sz w:val="28"/>
          <w:szCs w:val="28"/>
        </w:rPr>
        <w:t>poloz-org-kontrol_2022.pdf)</w:t>
      </w:r>
    </w:p>
    <w:p w14:paraId="24D2FDFF" w14:textId="77777777" w:rsidR="002A4E83" w:rsidRPr="009F577B" w:rsidRDefault="00000000">
      <w:pPr>
        <w:spacing w:before="1"/>
        <w:ind w:left="2845"/>
        <w:rPr>
          <w:i/>
          <w:sz w:val="28"/>
          <w:szCs w:val="28"/>
        </w:rPr>
      </w:pPr>
      <w:r w:rsidRPr="009F577B">
        <w:rPr>
          <w:i/>
          <w:sz w:val="28"/>
          <w:szCs w:val="28"/>
        </w:rPr>
        <w:t>Політика</w:t>
      </w:r>
      <w:r w:rsidRPr="009F577B">
        <w:rPr>
          <w:i/>
          <w:spacing w:val="-13"/>
          <w:sz w:val="28"/>
          <w:szCs w:val="28"/>
        </w:rPr>
        <w:t xml:space="preserve"> </w:t>
      </w:r>
      <w:r w:rsidRPr="009F577B">
        <w:rPr>
          <w:i/>
          <w:sz w:val="28"/>
          <w:szCs w:val="28"/>
        </w:rPr>
        <w:t>академічної</w:t>
      </w:r>
      <w:r w:rsidRPr="009F577B">
        <w:rPr>
          <w:i/>
          <w:spacing w:val="-14"/>
          <w:sz w:val="28"/>
          <w:szCs w:val="28"/>
        </w:rPr>
        <w:t xml:space="preserve"> </w:t>
      </w:r>
      <w:r w:rsidRPr="009F577B">
        <w:rPr>
          <w:i/>
          <w:sz w:val="28"/>
          <w:szCs w:val="28"/>
        </w:rPr>
        <w:t>доброчесності</w:t>
      </w:r>
    </w:p>
    <w:p w14:paraId="4D66EF23" w14:textId="77777777" w:rsidR="002A4E83" w:rsidRPr="009F577B" w:rsidRDefault="00000000">
      <w:pPr>
        <w:spacing w:before="9" w:line="247" w:lineRule="auto"/>
        <w:ind w:left="117" w:right="586" w:firstLine="708"/>
        <w:rPr>
          <w:sz w:val="28"/>
          <w:szCs w:val="28"/>
        </w:rPr>
      </w:pPr>
      <w:r w:rsidRPr="009F577B">
        <w:rPr>
          <w:sz w:val="28"/>
          <w:szCs w:val="28"/>
        </w:rPr>
        <w:t>Регламентується</w:t>
      </w:r>
      <w:r w:rsidRPr="009F577B">
        <w:rPr>
          <w:spacing w:val="-11"/>
          <w:sz w:val="28"/>
          <w:szCs w:val="28"/>
        </w:rPr>
        <w:t xml:space="preserve"> </w:t>
      </w:r>
      <w:r w:rsidRPr="009F577B">
        <w:rPr>
          <w:sz w:val="28"/>
          <w:szCs w:val="28"/>
        </w:rPr>
        <w:t>«Положенням</w:t>
      </w:r>
      <w:r w:rsidRPr="009F577B">
        <w:rPr>
          <w:spacing w:val="-11"/>
          <w:sz w:val="28"/>
          <w:szCs w:val="28"/>
        </w:rPr>
        <w:t xml:space="preserve"> </w:t>
      </w:r>
      <w:r w:rsidRPr="009F577B">
        <w:rPr>
          <w:sz w:val="28"/>
          <w:szCs w:val="28"/>
        </w:rPr>
        <w:t>про</w:t>
      </w:r>
      <w:r w:rsidRPr="009F577B">
        <w:rPr>
          <w:spacing w:val="-10"/>
          <w:sz w:val="28"/>
          <w:szCs w:val="28"/>
        </w:rPr>
        <w:t xml:space="preserve"> </w:t>
      </w:r>
      <w:r w:rsidRPr="009F577B">
        <w:rPr>
          <w:sz w:val="28"/>
          <w:szCs w:val="28"/>
        </w:rPr>
        <w:t>запобігання</w:t>
      </w:r>
      <w:r w:rsidRPr="009F577B">
        <w:rPr>
          <w:spacing w:val="-11"/>
          <w:sz w:val="28"/>
          <w:szCs w:val="28"/>
        </w:rPr>
        <w:t xml:space="preserve"> </w:t>
      </w:r>
      <w:r w:rsidRPr="009F577B">
        <w:rPr>
          <w:sz w:val="28"/>
          <w:szCs w:val="28"/>
        </w:rPr>
        <w:t>та</w:t>
      </w:r>
      <w:r w:rsidRPr="009F577B">
        <w:rPr>
          <w:spacing w:val="-11"/>
          <w:sz w:val="28"/>
          <w:szCs w:val="28"/>
        </w:rPr>
        <w:t xml:space="preserve"> </w:t>
      </w:r>
      <w:r w:rsidRPr="009F577B">
        <w:rPr>
          <w:sz w:val="28"/>
          <w:szCs w:val="28"/>
        </w:rPr>
        <w:t>виявлення</w:t>
      </w:r>
      <w:r w:rsidRPr="009F577B">
        <w:rPr>
          <w:spacing w:val="-10"/>
          <w:sz w:val="28"/>
          <w:szCs w:val="28"/>
        </w:rPr>
        <w:t xml:space="preserve"> </w:t>
      </w:r>
      <w:r w:rsidRPr="009F577B">
        <w:rPr>
          <w:sz w:val="28"/>
          <w:szCs w:val="28"/>
        </w:rPr>
        <w:t>академічного</w:t>
      </w:r>
      <w:r w:rsidRPr="009F577B">
        <w:rPr>
          <w:spacing w:val="-65"/>
          <w:sz w:val="28"/>
          <w:szCs w:val="28"/>
        </w:rPr>
        <w:t xml:space="preserve"> </w:t>
      </w:r>
      <w:r w:rsidRPr="009F577B">
        <w:rPr>
          <w:sz w:val="28"/>
          <w:szCs w:val="28"/>
        </w:rPr>
        <w:t>плагіату у освітній та науково-дослідній роботі учасників освітнього процесу та</w:t>
      </w:r>
      <w:r w:rsidRPr="009F577B">
        <w:rPr>
          <w:spacing w:val="1"/>
          <w:sz w:val="28"/>
          <w:szCs w:val="28"/>
        </w:rPr>
        <w:t xml:space="preserve"> </w:t>
      </w:r>
      <w:r w:rsidRPr="009F577B">
        <w:rPr>
          <w:sz w:val="28"/>
          <w:szCs w:val="28"/>
        </w:rPr>
        <w:t>науковців Одеського національного університету імені І.І. Мечникова»</w:t>
      </w:r>
      <w:r w:rsidRPr="009F577B">
        <w:rPr>
          <w:spacing w:val="1"/>
          <w:sz w:val="28"/>
          <w:szCs w:val="28"/>
        </w:rPr>
        <w:t xml:space="preserve"> </w:t>
      </w:r>
      <w:r w:rsidRPr="009F577B">
        <w:rPr>
          <w:sz w:val="28"/>
          <w:szCs w:val="28"/>
        </w:rPr>
        <w:t>(polozhennya-antiplagiat-2021.pdf</w:t>
      </w:r>
      <w:r w:rsidRPr="009F577B">
        <w:rPr>
          <w:spacing w:val="-1"/>
          <w:sz w:val="28"/>
          <w:szCs w:val="28"/>
        </w:rPr>
        <w:t xml:space="preserve"> </w:t>
      </w:r>
      <w:r w:rsidRPr="009F577B">
        <w:rPr>
          <w:sz w:val="28"/>
          <w:szCs w:val="28"/>
        </w:rPr>
        <w:t>(onu.edu.ua)</w:t>
      </w:r>
    </w:p>
    <w:p w14:paraId="00F0E0D8" w14:textId="77777777" w:rsidR="002A4E83" w:rsidRPr="009F577B" w:rsidRDefault="002A4E83">
      <w:pPr>
        <w:pStyle w:val="a3"/>
        <w:spacing w:before="10"/>
        <w:ind w:left="0"/>
      </w:pPr>
    </w:p>
    <w:p w14:paraId="33EE6AC1" w14:textId="77777777" w:rsidR="002A4E83" w:rsidRPr="009F577B" w:rsidRDefault="00000000">
      <w:pPr>
        <w:spacing w:before="1"/>
        <w:ind w:left="2067"/>
        <w:rPr>
          <w:i/>
          <w:sz w:val="28"/>
          <w:szCs w:val="28"/>
        </w:rPr>
      </w:pPr>
      <w:r w:rsidRPr="009F577B">
        <w:rPr>
          <w:i/>
          <w:sz w:val="28"/>
          <w:szCs w:val="28"/>
        </w:rPr>
        <w:t>Використання</w:t>
      </w:r>
      <w:r w:rsidRPr="009F577B">
        <w:rPr>
          <w:i/>
          <w:spacing w:val="-12"/>
          <w:sz w:val="28"/>
          <w:szCs w:val="28"/>
        </w:rPr>
        <w:t xml:space="preserve"> </w:t>
      </w:r>
      <w:r w:rsidRPr="009F577B">
        <w:rPr>
          <w:i/>
          <w:sz w:val="28"/>
          <w:szCs w:val="28"/>
        </w:rPr>
        <w:t>комп’ютерів/телефонів</w:t>
      </w:r>
      <w:r w:rsidRPr="009F577B">
        <w:rPr>
          <w:i/>
          <w:spacing w:val="-11"/>
          <w:sz w:val="28"/>
          <w:szCs w:val="28"/>
        </w:rPr>
        <w:t xml:space="preserve"> </w:t>
      </w:r>
      <w:r w:rsidRPr="009F577B">
        <w:rPr>
          <w:i/>
          <w:sz w:val="28"/>
          <w:szCs w:val="28"/>
        </w:rPr>
        <w:t>на</w:t>
      </w:r>
      <w:r w:rsidRPr="009F577B">
        <w:rPr>
          <w:i/>
          <w:spacing w:val="-11"/>
          <w:sz w:val="28"/>
          <w:szCs w:val="28"/>
        </w:rPr>
        <w:t xml:space="preserve"> </w:t>
      </w:r>
      <w:r w:rsidRPr="009F577B">
        <w:rPr>
          <w:i/>
          <w:sz w:val="28"/>
          <w:szCs w:val="28"/>
        </w:rPr>
        <w:t>занятті</w:t>
      </w:r>
    </w:p>
    <w:p w14:paraId="5C822F00" w14:textId="77777777" w:rsidR="002A4E83" w:rsidRPr="009F577B" w:rsidRDefault="00000000">
      <w:pPr>
        <w:spacing w:before="9" w:line="247" w:lineRule="auto"/>
        <w:ind w:left="117" w:right="600" w:firstLine="708"/>
        <w:rPr>
          <w:sz w:val="28"/>
          <w:szCs w:val="28"/>
        </w:rPr>
      </w:pPr>
      <w:r w:rsidRPr="009F577B">
        <w:rPr>
          <w:sz w:val="28"/>
          <w:szCs w:val="28"/>
        </w:rPr>
        <w:t>Під</w:t>
      </w:r>
      <w:r w:rsidRPr="009F577B">
        <w:rPr>
          <w:spacing w:val="-6"/>
          <w:sz w:val="28"/>
          <w:szCs w:val="28"/>
        </w:rPr>
        <w:t xml:space="preserve"> </w:t>
      </w:r>
      <w:r w:rsidRPr="009F577B">
        <w:rPr>
          <w:sz w:val="28"/>
          <w:szCs w:val="28"/>
        </w:rPr>
        <w:t>час</w:t>
      </w:r>
      <w:r w:rsidRPr="009F577B">
        <w:rPr>
          <w:spacing w:val="-6"/>
          <w:sz w:val="28"/>
          <w:szCs w:val="28"/>
        </w:rPr>
        <w:t xml:space="preserve"> </w:t>
      </w:r>
      <w:r w:rsidRPr="009F577B">
        <w:rPr>
          <w:sz w:val="28"/>
          <w:szCs w:val="28"/>
        </w:rPr>
        <w:t>занять</w:t>
      </w:r>
      <w:r w:rsidRPr="009F577B">
        <w:rPr>
          <w:spacing w:val="-5"/>
          <w:sz w:val="28"/>
          <w:szCs w:val="28"/>
        </w:rPr>
        <w:t xml:space="preserve"> </w:t>
      </w:r>
      <w:r w:rsidRPr="009F577B">
        <w:rPr>
          <w:sz w:val="28"/>
          <w:szCs w:val="28"/>
        </w:rPr>
        <w:t>не</w:t>
      </w:r>
      <w:r w:rsidRPr="009F577B">
        <w:rPr>
          <w:spacing w:val="-6"/>
          <w:sz w:val="28"/>
          <w:szCs w:val="28"/>
        </w:rPr>
        <w:t xml:space="preserve"> </w:t>
      </w:r>
      <w:r w:rsidRPr="009F577B">
        <w:rPr>
          <w:sz w:val="28"/>
          <w:szCs w:val="28"/>
        </w:rPr>
        <w:t>дозволяється</w:t>
      </w:r>
      <w:r w:rsidRPr="009F577B">
        <w:rPr>
          <w:spacing w:val="-5"/>
          <w:sz w:val="28"/>
          <w:szCs w:val="28"/>
        </w:rPr>
        <w:t xml:space="preserve"> </w:t>
      </w:r>
      <w:r w:rsidRPr="009F577B">
        <w:rPr>
          <w:sz w:val="28"/>
          <w:szCs w:val="28"/>
        </w:rPr>
        <w:t>користуватися</w:t>
      </w:r>
      <w:r w:rsidRPr="009F577B">
        <w:rPr>
          <w:spacing w:val="-5"/>
          <w:sz w:val="28"/>
          <w:szCs w:val="28"/>
        </w:rPr>
        <w:t xml:space="preserve"> </w:t>
      </w:r>
      <w:r w:rsidRPr="009F577B">
        <w:rPr>
          <w:sz w:val="28"/>
          <w:szCs w:val="28"/>
        </w:rPr>
        <w:t>мобільними</w:t>
      </w:r>
      <w:r w:rsidRPr="009F577B">
        <w:rPr>
          <w:spacing w:val="-5"/>
          <w:sz w:val="28"/>
          <w:szCs w:val="28"/>
        </w:rPr>
        <w:t xml:space="preserve"> </w:t>
      </w:r>
      <w:r w:rsidRPr="009F577B">
        <w:rPr>
          <w:sz w:val="28"/>
          <w:szCs w:val="28"/>
        </w:rPr>
        <w:t>телефонами,</w:t>
      </w:r>
      <w:r w:rsidRPr="009F577B">
        <w:rPr>
          <w:spacing w:val="-5"/>
          <w:sz w:val="28"/>
          <w:szCs w:val="28"/>
        </w:rPr>
        <w:t xml:space="preserve"> </w:t>
      </w:r>
      <w:r w:rsidRPr="009F577B">
        <w:rPr>
          <w:sz w:val="28"/>
          <w:szCs w:val="28"/>
        </w:rPr>
        <w:t>які</w:t>
      </w:r>
      <w:r w:rsidRPr="009F577B">
        <w:rPr>
          <w:spacing w:val="-65"/>
          <w:sz w:val="28"/>
          <w:szCs w:val="28"/>
        </w:rPr>
        <w:t xml:space="preserve"> </w:t>
      </w:r>
      <w:r w:rsidRPr="009F577B">
        <w:rPr>
          <w:sz w:val="28"/>
          <w:szCs w:val="28"/>
        </w:rPr>
        <w:t>попередньо</w:t>
      </w:r>
      <w:r w:rsidRPr="009F577B">
        <w:rPr>
          <w:spacing w:val="-1"/>
          <w:sz w:val="28"/>
          <w:szCs w:val="28"/>
        </w:rPr>
        <w:t xml:space="preserve"> </w:t>
      </w:r>
      <w:r w:rsidRPr="009F577B">
        <w:rPr>
          <w:sz w:val="28"/>
          <w:szCs w:val="28"/>
        </w:rPr>
        <w:t>мають</w:t>
      </w:r>
      <w:r w:rsidRPr="009F577B">
        <w:rPr>
          <w:spacing w:val="-1"/>
          <w:sz w:val="28"/>
          <w:szCs w:val="28"/>
        </w:rPr>
        <w:t xml:space="preserve"> </w:t>
      </w:r>
      <w:r w:rsidRPr="009F577B">
        <w:rPr>
          <w:sz w:val="28"/>
          <w:szCs w:val="28"/>
        </w:rPr>
        <w:t>бути</w:t>
      </w:r>
      <w:r w:rsidRPr="009F577B">
        <w:rPr>
          <w:spacing w:val="-1"/>
          <w:sz w:val="28"/>
          <w:szCs w:val="28"/>
        </w:rPr>
        <w:t xml:space="preserve"> </w:t>
      </w:r>
      <w:r w:rsidRPr="009F577B">
        <w:rPr>
          <w:sz w:val="28"/>
          <w:szCs w:val="28"/>
        </w:rPr>
        <w:t>переведені</w:t>
      </w:r>
      <w:r w:rsidRPr="009F577B">
        <w:rPr>
          <w:spacing w:val="-1"/>
          <w:sz w:val="28"/>
          <w:szCs w:val="28"/>
        </w:rPr>
        <w:t xml:space="preserve"> </w:t>
      </w:r>
      <w:r w:rsidRPr="009F577B">
        <w:rPr>
          <w:sz w:val="28"/>
          <w:szCs w:val="28"/>
        </w:rPr>
        <w:t>у</w:t>
      </w:r>
      <w:r w:rsidRPr="009F577B">
        <w:rPr>
          <w:spacing w:val="-1"/>
          <w:sz w:val="28"/>
          <w:szCs w:val="28"/>
        </w:rPr>
        <w:t xml:space="preserve"> </w:t>
      </w:r>
      <w:r w:rsidRPr="009F577B">
        <w:rPr>
          <w:sz w:val="28"/>
          <w:szCs w:val="28"/>
        </w:rPr>
        <w:t>беззвучний</w:t>
      </w:r>
      <w:r w:rsidRPr="009F577B">
        <w:rPr>
          <w:spacing w:val="-1"/>
          <w:sz w:val="28"/>
          <w:szCs w:val="28"/>
        </w:rPr>
        <w:t xml:space="preserve"> </w:t>
      </w:r>
      <w:r w:rsidRPr="009F577B">
        <w:rPr>
          <w:sz w:val="28"/>
          <w:szCs w:val="28"/>
        </w:rPr>
        <w:t>режим.</w:t>
      </w:r>
    </w:p>
    <w:p w14:paraId="095203E2" w14:textId="77777777" w:rsidR="002A4E83" w:rsidRPr="009F577B" w:rsidRDefault="00000000">
      <w:pPr>
        <w:spacing w:before="1" w:line="247" w:lineRule="auto"/>
        <w:ind w:left="117" w:right="315"/>
        <w:rPr>
          <w:sz w:val="28"/>
          <w:szCs w:val="28"/>
        </w:rPr>
      </w:pPr>
      <w:r w:rsidRPr="009F577B">
        <w:rPr>
          <w:sz w:val="28"/>
          <w:szCs w:val="28"/>
        </w:rPr>
        <w:t>Електронні</w:t>
      </w:r>
      <w:r w:rsidRPr="009F577B">
        <w:rPr>
          <w:spacing w:val="-5"/>
          <w:sz w:val="28"/>
          <w:szCs w:val="28"/>
        </w:rPr>
        <w:t xml:space="preserve"> </w:t>
      </w:r>
      <w:r w:rsidRPr="009F577B">
        <w:rPr>
          <w:sz w:val="28"/>
          <w:szCs w:val="28"/>
        </w:rPr>
        <w:t>пристрої</w:t>
      </w:r>
      <w:r w:rsidRPr="009F577B">
        <w:rPr>
          <w:spacing w:val="-5"/>
          <w:sz w:val="28"/>
          <w:szCs w:val="28"/>
        </w:rPr>
        <w:t xml:space="preserve"> </w:t>
      </w:r>
      <w:r w:rsidRPr="009F577B">
        <w:rPr>
          <w:sz w:val="28"/>
          <w:szCs w:val="28"/>
        </w:rPr>
        <w:t>використовуються</w:t>
      </w:r>
      <w:r w:rsidRPr="009F577B">
        <w:rPr>
          <w:spacing w:val="-4"/>
          <w:sz w:val="28"/>
          <w:szCs w:val="28"/>
        </w:rPr>
        <w:t xml:space="preserve"> </w:t>
      </w:r>
      <w:r w:rsidRPr="009F577B">
        <w:rPr>
          <w:sz w:val="28"/>
          <w:szCs w:val="28"/>
        </w:rPr>
        <w:t>лише</w:t>
      </w:r>
      <w:r w:rsidRPr="009F577B">
        <w:rPr>
          <w:spacing w:val="-5"/>
          <w:sz w:val="28"/>
          <w:szCs w:val="28"/>
        </w:rPr>
        <w:t xml:space="preserve"> </w:t>
      </w:r>
      <w:r w:rsidRPr="009F577B">
        <w:rPr>
          <w:sz w:val="28"/>
          <w:szCs w:val="28"/>
        </w:rPr>
        <w:t>за</w:t>
      </w:r>
      <w:r w:rsidRPr="009F577B">
        <w:rPr>
          <w:spacing w:val="-6"/>
          <w:sz w:val="28"/>
          <w:szCs w:val="28"/>
        </w:rPr>
        <w:t xml:space="preserve"> </w:t>
      </w:r>
      <w:r w:rsidRPr="009F577B">
        <w:rPr>
          <w:sz w:val="28"/>
          <w:szCs w:val="28"/>
        </w:rPr>
        <w:t>умов</w:t>
      </w:r>
      <w:r w:rsidRPr="009F577B">
        <w:rPr>
          <w:spacing w:val="-4"/>
          <w:sz w:val="28"/>
          <w:szCs w:val="28"/>
        </w:rPr>
        <w:t xml:space="preserve"> </w:t>
      </w:r>
      <w:r w:rsidRPr="009F577B">
        <w:rPr>
          <w:sz w:val="28"/>
          <w:szCs w:val="28"/>
        </w:rPr>
        <w:t>наявності</w:t>
      </w:r>
      <w:r w:rsidRPr="009F577B">
        <w:rPr>
          <w:spacing w:val="-5"/>
          <w:sz w:val="28"/>
          <w:szCs w:val="28"/>
        </w:rPr>
        <w:t xml:space="preserve"> </w:t>
      </w:r>
      <w:r w:rsidRPr="009F577B">
        <w:rPr>
          <w:sz w:val="28"/>
          <w:szCs w:val="28"/>
        </w:rPr>
        <w:t>відповідної</w:t>
      </w:r>
      <w:r w:rsidRPr="009F577B">
        <w:rPr>
          <w:spacing w:val="-5"/>
          <w:sz w:val="28"/>
          <w:szCs w:val="28"/>
        </w:rPr>
        <w:t xml:space="preserve"> </w:t>
      </w:r>
      <w:r w:rsidRPr="009F577B">
        <w:rPr>
          <w:sz w:val="28"/>
          <w:szCs w:val="28"/>
        </w:rPr>
        <w:t>вимоги</w:t>
      </w:r>
      <w:r w:rsidRPr="009F577B">
        <w:rPr>
          <w:spacing w:val="-65"/>
          <w:sz w:val="28"/>
          <w:szCs w:val="28"/>
        </w:rPr>
        <w:t xml:space="preserve"> </w:t>
      </w:r>
      <w:r w:rsidRPr="009F577B">
        <w:rPr>
          <w:sz w:val="28"/>
          <w:szCs w:val="28"/>
        </w:rPr>
        <w:t>в</w:t>
      </w:r>
      <w:r w:rsidRPr="009F577B">
        <w:rPr>
          <w:spacing w:val="-1"/>
          <w:sz w:val="28"/>
          <w:szCs w:val="28"/>
        </w:rPr>
        <w:t xml:space="preserve"> </w:t>
      </w:r>
      <w:r w:rsidRPr="009F577B">
        <w:rPr>
          <w:sz w:val="28"/>
          <w:szCs w:val="28"/>
        </w:rPr>
        <w:t>навчальному завданні.</w:t>
      </w:r>
    </w:p>
    <w:p w14:paraId="2A6BAE0C" w14:textId="77777777" w:rsidR="002A4E83" w:rsidRPr="009F577B" w:rsidRDefault="00000000">
      <w:pPr>
        <w:ind w:left="4297"/>
        <w:rPr>
          <w:i/>
          <w:sz w:val="28"/>
          <w:szCs w:val="28"/>
        </w:rPr>
      </w:pPr>
      <w:r w:rsidRPr="009F577B">
        <w:rPr>
          <w:i/>
          <w:sz w:val="28"/>
          <w:szCs w:val="28"/>
        </w:rPr>
        <w:t>Комунікація</w:t>
      </w:r>
    </w:p>
    <w:p w14:paraId="0000DE00" w14:textId="77777777" w:rsidR="002A4E83" w:rsidRPr="009F577B" w:rsidRDefault="00000000">
      <w:pPr>
        <w:spacing w:before="10" w:line="247" w:lineRule="auto"/>
        <w:ind w:left="117" w:right="579" w:firstLine="708"/>
        <w:rPr>
          <w:sz w:val="28"/>
          <w:szCs w:val="28"/>
        </w:rPr>
      </w:pPr>
      <w:r w:rsidRPr="009F577B">
        <w:rPr>
          <w:sz w:val="28"/>
          <w:szCs w:val="28"/>
        </w:rPr>
        <w:t>Всі робочі оголошення або надсилаються через старосту академгрупи на</w:t>
      </w:r>
      <w:r w:rsidRPr="009F577B">
        <w:rPr>
          <w:spacing w:val="1"/>
          <w:sz w:val="28"/>
          <w:szCs w:val="28"/>
        </w:rPr>
        <w:t xml:space="preserve"> </w:t>
      </w:r>
      <w:r w:rsidRPr="009F577B">
        <w:rPr>
          <w:sz w:val="28"/>
          <w:szCs w:val="28"/>
        </w:rPr>
        <w:t>електронну</w:t>
      </w:r>
      <w:r w:rsidRPr="009F577B">
        <w:rPr>
          <w:spacing w:val="-12"/>
          <w:sz w:val="28"/>
          <w:szCs w:val="28"/>
        </w:rPr>
        <w:t xml:space="preserve"> </w:t>
      </w:r>
      <w:r w:rsidRPr="009F577B">
        <w:rPr>
          <w:sz w:val="28"/>
          <w:szCs w:val="28"/>
        </w:rPr>
        <w:t>пошту,</w:t>
      </w:r>
      <w:r w:rsidRPr="009F577B">
        <w:rPr>
          <w:spacing w:val="-11"/>
          <w:sz w:val="28"/>
          <w:szCs w:val="28"/>
        </w:rPr>
        <w:t xml:space="preserve"> </w:t>
      </w:r>
      <w:r w:rsidRPr="009F577B">
        <w:rPr>
          <w:sz w:val="28"/>
          <w:szCs w:val="28"/>
        </w:rPr>
        <w:t>або</w:t>
      </w:r>
      <w:r w:rsidRPr="009F577B">
        <w:rPr>
          <w:spacing w:val="-12"/>
          <w:sz w:val="28"/>
          <w:szCs w:val="28"/>
        </w:rPr>
        <w:t xml:space="preserve"> </w:t>
      </w:r>
      <w:r w:rsidRPr="009F577B">
        <w:rPr>
          <w:sz w:val="28"/>
          <w:szCs w:val="28"/>
        </w:rPr>
        <w:t>через</w:t>
      </w:r>
      <w:r w:rsidRPr="009F577B">
        <w:rPr>
          <w:spacing w:val="-11"/>
          <w:sz w:val="28"/>
          <w:szCs w:val="28"/>
        </w:rPr>
        <w:t xml:space="preserve"> </w:t>
      </w:r>
      <w:r w:rsidRPr="009F577B">
        <w:rPr>
          <w:sz w:val="28"/>
          <w:szCs w:val="28"/>
        </w:rPr>
        <w:t>чат</w:t>
      </w:r>
      <w:r w:rsidRPr="009F577B">
        <w:rPr>
          <w:spacing w:val="-11"/>
          <w:sz w:val="28"/>
          <w:szCs w:val="28"/>
        </w:rPr>
        <w:t xml:space="preserve"> </w:t>
      </w:r>
      <w:r w:rsidRPr="009F577B">
        <w:rPr>
          <w:sz w:val="28"/>
          <w:szCs w:val="28"/>
        </w:rPr>
        <w:t>академгрупи</w:t>
      </w:r>
      <w:r w:rsidRPr="009F577B">
        <w:rPr>
          <w:spacing w:val="-12"/>
          <w:sz w:val="28"/>
          <w:szCs w:val="28"/>
        </w:rPr>
        <w:t xml:space="preserve"> </w:t>
      </w:r>
      <w:r w:rsidRPr="009F577B">
        <w:rPr>
          <w:sz w:val="28"/>
          <w:szCs w:val="28"/>
        </w:rPr>
        <w:t>у</w:t>
      </w:r>
      <w:r w:rsidRPr="009F577B">
        <w:rPr>
          <w:spacing w:val="-15"/>
          <w:sz w:val="28"/>
          <w:szCs w:val="28"/>
        </w:rPr>
        <w:t xml:space="preserve"> </w:t>
      </w:r>
      <w:r w:rsidRPr="009F577B">
        <w:rPr>
          <w:sz w:val="28"/>
          <w:szCs w:val="28"/>
        </w:rPr>
        <w:t>Viber</w:t>
      </w:r>
      <w:r w:rsidRPr="009F577B">
        <w:rPr>
          <w:spacing w:val="-11"/>
          <w:sz w:val="28"/>
          <w:szCs w:val="28"/>
        </w:rPr>
        <w:t xml:space="preserve"> </w:t>
      </w:r>
      <w:r w:rsidRPr="009F577B">
        <w:rPr>
          <w:sz w:val="28"/>
          <w:szCs w:val="28"/>
        </w:rPr>
        <w:t>/</w:t>
      </w:r>
      <w:r w:rsidRPr="009F577B">
        <w:rPr>
          <w:spacing w:val="-16"/>
          <w:sz w:val="28"/>
          <w:szCs w:val="28"/>
        </w:rPr>
        <w:t xml:space="preserve"> </w:t>
      </w:r>
      <w:r w:rsidRPr="009F577B">
        <w:rPr>
          <w:sz w:val="28"/>
          <w:szCs w:val="28"/>
        </w:rPr>
        <w:t>Telegram.</w:t>
      </w:r>
      <w:r w:rsidRPr="009F577B">
        <w:rPr>
          <w:spacing w:val="-11"/>
          <w:sz w:val="28"/>
          <w:szCs w:val="28"/>
        </w:rPr>
        <w:t xml:space="preserve"> </w:t>
      </w:r>
      <w:r w:rsidRPr="009F577B">
        <w:rPr>
          <w:sz w:val="28"/>
          <w:szCs w:val="28"/>
        </w:rPr>
        <w:t>Студенти</w:t>
      </w:r>
      <w:r w:rsidRPr="009F577B">
        <w:rPr>
          <w:spacing w:val="-12"/>
          <w:sz w:val="28"/>
          <w:szCs w:val="28"/>
        </w:rPr>
        <w:t xml:space="preserve"> </w:t>
      </w:r>
      <w:r w:rsidRPr="009F577B">
        <w:rPr>
          <w:sz w:val="28"/>
          <w:szCs w:val="28"/>
        </w:rPr>
        <w:t>мають</w:t>
      </w:r>
      <w:r w:rsidRPr="009F577B">
        <w:rPr>
          <w:spacing w:val="-64"/>
          <w:sz w:val="28"/>
          <w:szCs w:val="28"/>
        </w:rPr>
        <w:t xml:space="preserve"> </w:t>
      </w:r>
      <w:r w:rsidRPr="009F577B">
        <w:rPr>
          <w:sz w:val="28"/>
          <w:szCs w:val="28"/>
        </w:rPr>
        <w:t>регулярно</w:t>
      </w:r>
      <w:r w:rsidRPr="009F577B">
        <w:rPr>
          <w:spacing w:val="-2"/>
          <w:sz w:val="28"/>
          <w:szCs w:val="28"/>
        </w:rPr>
        <w:t xml:space="preserve"> </w:t>
      </w:r>
      <w:r w:rsidRPr="009F577B">
        <w:rPr>
          <w:sz w:val="28"/>
          <w:szCs w:val="28"/>
        </w:rPr>
        <w:t>перевіряти</w:t>
      </w:r>
      <w:r w:rsidRPr="009F577B">
        <w:rPr>
          <w:spacing w:val="-1"/>
          <w:sz w:val="28"/>
          <w:szCs w:val="28"/>
        </w:rPr>
        <w:t xml:space="preserve"> </w:t>
      </w:r>
      <w:r w:rsidRPr="009F577B">
        <w:rPr>
          <w:sz w:val="28"/>
          <w:szCs w:val="28"/>
        </w:rPr>
        <w:t>повідомлення</w:t>
      </w:r>
      <w:r w:rsidRPr="009F577B">
        <w:rPr>
          <w:spacing w:val="-1"/>
          <w:sz w:val="28"/>
          <w:szCs w:val="28"/>
        </w:rPr>
        <w:t xml:space="preserve"> </w:t>
      </w:r>
      <w:r w:rsidRPr="009F577B">
        <w:rPr>
          <w:sz w:val="28"/>
          <w:szCs w:val="28"/>
        </w:rPr>
        <w:t>і</w:t>
      </w:r>
      <w:r w:rsidRPr="009F577B">
        <w:rPr>
          <w:spacing w:val="-1"/>
          <w:sz w:val="28"/>
          <w:szCs w:val="28"/>
        </w:rPr>
        <w:t xml:space="preserve"> </w:t>
      </w:r>
      <w:r w:rsidRPr="009F577B">
        <w:rPr>
          <w:sz w:val="28"/>
          <w:szCs w:val="28"/>
        </w:rPr>
        <w:t>вчасно</w:t>
      </w:r>
      <w:r w:rsidRPr="009F577B">
        <w:rPr>
          <w:spacing w:val="-1"/>
          <w:sz w:val="28"/>
          <w:szCs w:val="28"/>
        </w:rPr>
        <w:t xml:space="preserve"> </w:t>
      </w:r>
      <w:r w:rsidRPr="009F577B">
        <w:rPr>
          <w:sz w:val="28"/>
          <w:szCs w:val="28"/>
        </w:rPr>
        <w:t>на</w:t>
      </w:r>
      <w:r w:rsidRPr="009F577B">
        <w:rPr>
          <w:spacing w:val="-2"/>
          <w:sz w:val="28"/>
          <w:szCs w:val="28"/>
        </w:rPr>
        <w:t xml:space="preserve"> </w:t>
      </w:r>
      <w:r w:rsidRPr="009F577B">
        <w:rPr>
          <w:sz w:val="28"/>
          <w:szCs w:val="28"/>
        </w:rPr>
        <w:t>них</w:t>
      </w:r>
      <w:r w:rsidRPr="009F577B">
        <w:rPr>
          <w:spacing w:val="-1"/>
          <w:sz w:val="28"/>
          <w:szCs w:val="28"/>
        </w:rPr>
        <w:t xml:space="preserve"> </w:t>
      </w:r>
      <w:r w:rsidRPr="009F577B">
        <w:rPr>
          <w:sz w:val="28"/>
          <w:szCs w:val="28"/>
        </w:rPr>
        <w:t>реагувати.</w:t>
      </w:r>
    </w:p>
    <w:sectPr w:rsidR="002A4E83" w:rsidRPr="009F577B">
      <w:pgSz w:w="11900" w:h="16840"/>
      <w:pgMar w:top="1060" w:right="880" w:bottom="1000" w:left="960" w:header="0" w:footer="8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DC780" w14:textId="77777777" w:rsidR="00194A6A" w:rsidRDefault="00194A6A">
      <w:r>
        <w:separator/>
      </w:r>
    </w:p>
  </w:endnote>
  <w:endnote w:type="continuationSeparator" w:id="0">
    <w:p w14:paraId="10B48C51" w14:textId="77777777" w:rsidR="00194A6A" w:rsidRDefault="0019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F69B" w14:textId="5FA13801" w:rsidR="002A4E83" w:rsidRDefault="00A50F3C">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58173C7" wp14:editId="4D12A719">
              <wp:simplePos x="0" y="0"/>
              <wp:positionH relativeFrom="page">
                <wp:posOffset>3695700</wp:posOffset>
              </wp:positionH>
              <wp:positionV relativeFrom="page">
                <wp:posOffset>10033635</wp:posOffset>
              </wp:positionV>
              <wp:extent cx="165100" cy="222885"/>
              <wp:effectExtent l="0" t="0" r="0" b="0"/>
              <wp:wrapNone/>
              <wp:docPr id="201546295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34E57" w14:textId="77777777" w:rsidR="002A4E83" w:rsidRDefault="00000000">
                          <w:pPr>
                            <w:pStyle w:val="a3"/>
                            <w:spacing w:before="8"/>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73C7" id="_x0000_t202" coordsize="21600,21600" o:spt="202" path="m,l,21600r21600,l21600,xe">
              <v:stroke joinstyle="miter"/>
              <v:path gradientshapeok="t" o:connecttype="rect"/>
            </v:shapetype>
            <v:shape id="Text Box 1" o:spid="_x0000_s1026" type="#_x0000_t202" style="position:absolute;margin-left:291pt;margin-top:790.05pt;width:13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" filled="f" stroked="f">
              <v:textbox inset="0,0,0,0">
                <w:txbxContent>
                  <w:p w14:paraId="72434E57" w14:textId="77777777" w:rsidR="002A4E83" w:rsidRDefault="00000000">
                    <w:pPr>
                      <w:pStyle w:val="a3"/>
                      <w:spacing w:before="8"/>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4AB2" w14:textId="77777777" w:rsidR="00194A6A" w:rsidRDefault="00194A6A">
      <w:r>
        <w:separator/>
      </w:r>
    </w:p>
  </w:footnote>
  <w:footnote w:type="continuationSeparator" w:id="0">
    <w:p w14:paraId="683E5A30" w14:textId="77777777" w:rsidR="00194A6A" w:rsidRDefault="00194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790"/>
    <w:multiLevelType w:val="hybridMultilevel"/>
    <w:tmpl w:val="3BD01112"/>
    <w:lvl w:ilvl="0" w:tplc="2000000F">
      <w:start w:val="1"/>
      <w:numFmt w:val="decimal"/>
      <w:lvlText w:val="%1."/>
      <w:lvlJc w:val="left"/>
      <w:pPr>
        <w:ind w:left="644"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1581DB0"/>
    <w:multiLevelType w:val="hybridMultilevel"/>
    <w:tmpl w:val="5E38E8B6"/>
    <w:lvl w:ilvl="0" w:tplc="1FE015B0">
      <w:numFmt w:val="bullet"/>
      <w:lvlText w:val="▪"/>
      <w:lvlJc w:val="left"/>
      <w:pPr>
        <w:ind w:left="837" w:hanging="360"/>
      </w:pPr>
      <w:rPr>
        <w:rFonts w:ascii="Trebuchet MS" w:eastAsia="Trebuchet MS" w:hAnsi="Trebuchet MS" w:cs="Trebuchet MS" w:hint="default"/>
        <w:w w:val="142"/>
        <w:sz w:val="28"/>
        <w:szCs w:val="28"/>
        <w:lang w:val="uk-UA" w:eastAsia="en-US" w:bidi="ar-SA"/>
      </w:rPr>
    </w:lvl>
    <w:lvl w:ilvl="1" w:tplc="5C28EB64">
      <w:numFmt w:val="bullet"/>
      <w:lvlText w:val="●"/>
      <w:lvlJc w:val="left"/>
      <w:pPr>
        <w:ind w:left="117" w:hanging="240"/>
      </w:pPr>
      <w:rPr>
        <w:rFonts w:ascii="Times New Roman" w:eastAsia="Times New Roman" w:hAnsi="Times New Roman" w:cs="Times New Roman" w:hint="default"/>
        <w:w w:val="100"/>
        <w:sz w:val="28"/>
        <w:szCs w:val="28"/>
        <w:lang w:val="uk-UA" w:eastAsia="en-US" w:bidi="ar-SA"/>
      </w:rPr>
    </w:lvl>
    <w:lvl w:ilvl="2" w:tplc="F92C8E42">
      <w:numFmt w:val="bullet"/>
      <w:lvlText w:val="•"/>
      <w:lvlJc w:val="left"/>
      <w:pPr>
        <w:ind w:left="825" w:hanging="320"/>
      </w:pPr>
      <w:rPr>
        <w:rFonts w:ascii="Times New Roman" w:eastAsia="Times New Roman" w:hAnsi="Times New Roman" w:cs="Times New Roman" w:hint="default"/>
        <w:w w:val="100"/>
        <w:sz w:val="28"/>
        <w:szCs w:val="28"/>
        <w:lang w:val="uk-UA" w:eastAsia="en-US" w:bidi="ar-SA"/>
      </w:rPr>
    </w:lvl>
    <w:lvl w:ilvl="3" w:tplc="EDD46FF2">
      <w:numFmt w:val="bullet"/>
      <w:lvlText w:val="•"/>
      <w:lvlJc w:val="left"/>
      <w:pPr>
        <w:ind w:left="1992" w:hanging="320"/>
      </w:pPr>
      <w:rPr>
        <w:rFonts w:hint="default"/>
        <w:lang w:val="uk-UA" w:eastAsia="en-US" w:bidi="ar-SA"/>
      </w:rPr>
    </w:lvl>
    <w:lvl w:ilvl="4" w:tplc="2F38E1A2">
      <w:numFmt w:val="bullet"/>
      <w:lvlText w:val="•"/>
      <w:lvlJc w:val="left"/>
      <w:pPr>
        <w:ind w:left="3145" w:hanging="320"/>
      </w:pPr>
      <w:rPr>
        <w:rFonts w:hint="default"/>
        <w:lang w:val="uk-UA" w:eastAsia="en-US" w:bidi="ar-SA"/>
      </w:rPr>
    </w:lvl>
    <w:lvl w:ilvl="5" w:tplc="944CAEC6">
      <w:numFmt w:val="bullet"/>
      <w:lvlText w:val="•"/>
      <w:lvlJc w:val="left"/>
      <w:pPr>
        <w:ind w:left="4297" w:hanging="320"/>
      </w:pPr>
      <w:rPr>
        <w:rFonts w:hint="default"/>
        <w:lang w:val="uk-UA" w:eastAsia="en-US" w:bidi="ar-SA"/>
      </w:rPr>
    </w:lvl>
    <w:lvl w:ilvl="6" w:tplc="950E9FFA">
      <w:numFmt w:val="bullet"/>
      <w:lvlText w:val="•"/>
      <w:lvlJc w:val="left"/>
      <w:pPr>
        <w:ind w:left="5450" w:hanging="320"/>
      </w:pPr>
      <w:rPr>
        <w:rFonts w:hint="default"/>
        <w:lang w:val="uk-UA" w:eastAsia="en-US" w:bidi="ar-SA"/>
      </w:rPr>
    </w:lvl>
    <w:lvl w:ilvl="7" w:tplc="AE0A2944">
      <w:numFmt w:val="bullet"/>
      <w:lvlText w:val="•"/>
      <w:lvlJc w:val="left"/>
      <w:pPr>
        <w:ind w:left="6602" w:hanging="320"/>
      </w:pPr>
      <w:rPr>
        <w:rFonts w:hint="default"/>
        <w:lang w:val="uk-UA" w:eastAsia="en-US" w:bidi="ar-SA"/>
      </w:rPr>
    </w:lvl>
    <w:lvl w:ilvl="8" w:tplc="95D22FF4">
      <w:numFmt w:val="bullet"/>
      <w:lvlText w:val="•"/>
      <w:lvlJc w:val="left"/>
      <w:pPr>
        <w:ind w:left="7755" w:hanging="320"/>
      </w:pPr>
      <w:rPr>
        <w:rFonts w:hint="default"/>
        <w:lang w:val="uk-UA" w:eastAsia="en-US" w:bidi="ar-SA"/>
      </w:rPr>
    </w:lvl>
  </w:abstractNum>
  <w:abstractNum w:abstractNumId="2" w15:restartNumberingAfterBreak="0">
    <w:nsid w:val="19F92DE0"/>
    <w:multiLevelType w:val="hybridMultilevel"/>
    <w:tmpl w:val="4182A85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DFE4B9A"/>
    <w:multiLevelType w:val="hybridMultilevel"/>
    <w:tmpl w:val="40BCC9F0"/>
    <w:lvl w:ilvl="0" w:tplc="0419000F">
      <w:start w:val="1"/>
      <w:numFmt w:val="decimal"/>
      <w:lvlText w:val="%1."/>
      <w:lvlJc w:val="left"/>
      <w:pPr>
        <w:ind w:left="644"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33B0C42"/>
    <w:multiLevelType w:val="hybridMultilevel"/>
    <w:tmpl w:val="DCF2EAAE"/>
    <w:lvl w:ilvl="0" w:tplc="DB0E34B4">
      <w:start w:val="1"/>
      <w:numFmt w:val="decimal"/>
      <w:lvlText w:val="%1)"/>
      <w:lvlJc w:val="left"/>
      <w:pPr>
        <w:ind w:left="117" w:hanging="331"/>
        <w:jc w:val="left"/>
      </w:pPr>
      <w:rPr>
        <w:rFonts w:ascii="Times New Roman" w:eastAsia="Times New Roman" w:hAnsi="Times New Roman" w:cs="Times New Roman" w:hint="default"/>
        <w:w w:val="100"/>
        <w:sz w:val="28"/>
        <w:szCs w:val="28"/>
        <w:lang w:val="uk-UA" w:eastAsia="en-US" w:bidi="ar-SA"/>
      </w:rPr>
    </w:lvl>
    <w:lvl w:ilvl="1" w:tplc="6646EDEE">
      <w:numFmt w:val="bullet"/>
      <w:lvlText w:val="•"/>
      <w:lvlJc w:val="left"/>
      <w:pPr>
        <w:ind w:left="1114" w:hanging="331"/>
      </w:pPr>
      <w:rPr>
        <w:rFonts w:hint="default"/>
        <w:lang w:val="uk-UA" w:eastAsia="en-US" w:bidi="ar-SA"/>
      </w:rPr>
    </w:lvl>
    <w:lvl w:ilvl="2" w:tplc="43CC57B6">
      <w:numFmt w:val="bullet"/>
      <w:lvlText w:val="•"/>
      <w:lvlJc w:val="left"/>
      <w:pPr>
        <w:ind w:left="2108" w:hanging="331"/>
      </w:pPr>
      <w:rPr>
        <w:rFonts w:hint="default"/>
        <w:lang w:val="uk-UA" w:eastAsia="en-US" w:bidi="ar-SA"/>
      </w:rPr>
    </w:lvl>
    <w:lvl w:ilvl="3" w:tplc="4BBC03DA">
      <w:numFmt w:val="bullet"/>
      <w:lvlText w:val="•"/>
      <w:lvlJc w:val="left"/>
      <w:pPr>
        <w:ind w:left="3102" w:hanging="331"/>
      </w:pPr>
      <w:rPr>
        <w:rFonts w:hint="default"/>
        <w:lang w:val="uk-UA" w:eastAsia="en-US" w:bidi="ar-SA"/>
      </w:rPr>
    </w:lvl>
    <w:lvl w:ilvl="4" w:tplc="027809B2">
      <w:numFmt w:val="bullet"/>
      <w:lvlText w:val="•"/>
      <w:lvlJc w:val="left"/>
      <w:pPr>
        <w:ind w:left="4096" w:hanging="331"/>
      </w:pPr>
      <w:rPr>
        <w:rFonts w:hint="default"/>
        <w:lang w:val="uk-UA" w:eastAsia="en-US" w:bidi="ar-SA"/>
      </w:rPr>
    </w:lvl>
    <w:lvl w:ilvl="5" w:tplc="40161538">
      <w:numFmt w:val="bullet"/>
      <w:lvlText w:val="•"/>
      <w:lvlJc w:val="left"/>
      <w:pPr>
        <w:ind w:left="5090" w:hanging="331"/>
      </w:pPr>
      <w:rPr>
        <w:rFonts w:hint="default"/>
        <w:lang w:val="uk-UA" w:eastAsia="en-US" w:bidi="ar-SA"/>
      </w:rPr>
    </w:lvl>
    <w:lvl w:ilvl="6" w:tplc="616851C4">
      <w:numFmt w:val="bullet"/>
      <w:lvlText w:val="•"/>
      <w:lvlJc w:val="left"/>
      <w:pPr>
        <w:ind w:left="6084" w:hanging="331"/>
      </w:pPr>
      <w:rPr>
        <w:rFonts w:hint="default"/>
        <w:lang w:val="uk-UA" w:eastAsia="en-US" w:bidi="ar-SA"/>
      </w:rPr>
    </w:lvl>
    <w:lvl w:ilvl="7" w:tplc="1E1458F2">
      <w:numFmt w:val="bullet"/>
      <w:lvlText w:val="•"/>
      <w:lvlJc w:val="left"/>
      <w:pPr>
        <w:ind w:left="7078" w:hanging="331"/>
      </w:pPr>
      <w:rPr>
        <w:rFonts w:hint="default"/>
        <w:lang w:val="uk-UA" w:eastAsia="en-US" w:bidi="ar-SA"/>
      </w:rPr>
    </w:lvl>
    <w:lvl w:ilvl="8" w:tplc="C3A87BD0">
      <w:numFmt w:val="bullet"/>
      <w:lvlText w:val="•"/>
      <w:lvlJc w:val="left"/>
      <w:pPr>
        <w:ind w:left="8072" w:hanging="331"/>
      </w:pPr>
      <w:rPr>
        <w:rFonts w:hint="default"/>
        <w:lang w:val="uk-UA" w:eastAsia="en-US" w:bidi="ar-SA"/>
      </w:rPr>
    </w:lvl>
  </w:abstractNum>
  <w:abstractNum w:abstractNumId="5" w15:restartNumberingAfterBreak="0">
    <w:nsid w:val="4B194E5F"/>
    <w:multiLevelType w:val="hybridMultilevel"/>
    <w:tmpl w:val="BA76B0BC"/>
    <w:lvl w:ilvl="0" w:tplc="9E8871CA">
      <w:numFmt w:val="bullet"/>
      <w:lvlText w:val="●"/>
      <w:lvlJc w:val="left"/>
      <w:pPr>
        <w:ind w:left="117" w:hanging="283"/>
      </w:pPr>
      <w:rPr>
        <w:rFonts w:ascii="Times New Roman" w:eastAsia="Times New Roman" w:hAnsi="Times New Roman" w:cs="Times New Roman" w:hint="default"/>
        <w:w w:val="100"/>
        <w:sz w:val="28"/>
        <w:szCs w:val="28"/>
        <w:lang w:val="uk-UA" w:eastAsia="en-US" w:bidi="ar-SA"/>
      </w:rPr>
    </w:lvl>
    <w:lvl w:ilvl="1" w:tplc="CF42CE10">
      <w:numFmt w:val="bullet"/>
      <w:lvlText w:val="•"/>
      <w:lvlJc w:val="left"/>
      <w:pPr>
        <w:ind w:left="1114" w:hanging="283"/>
      </w:pPr>
      <w:rPr>
        <w:rFonts w:hint="default"/>
        <w:lang w:val="uk-UA" w:eastAsia="en-US" w:bidi="ar-SA"/>
      </w:rPr>
    </w:lvl>
    <w:lvl w:ilvl="2" w:tplc="DED2A92C">
      <w:numFmt w:val="bullet"/>
      <w:lvlText w:val="•"/>
      <w:lvlJc w:val="left"/>
      <w:pPr>
        <w:ind w:left="2108" w:hanging="283"/>
      </w:pPr>
      <w:rPr>
        <w:rFonts w:hint="default"/>
        <w:lang w:val="uk-UA" w:eastAsia="en-US" w:bidi="ar-SA"/>
      </w:rPr>
    </w:lvl>
    <w:lvl w:ilvl="3" w:tplc="AC5CDC10">
      <w:numFmt w:val="bullet"/>
      <w:lvlText w:val="•"/>
      <w:lvlJc w:val="left"/>
      <w:pPr>
        <w:ind w:left="3102" w:hanging="283"/>
      </w:pPr>
      <w:rPr>
        <w:rFonts w:hint="default"/>
        <w:lang w:val="uk-UA" w:eastAsia="en-US" w:bidi="ar-SA"/>
      </w:rPr>
    </w:lvl>
    <w:lvl w:ilvl="4" w:tplc="13367FE8">
      <w:numFmt w:val="bullet"/>
      <w:lvlText w:val="•"/>
      <w:lvlJc w:val="left"/>
      <w:pPr>
        <w:ind w:left="4096" w:hanging="283"/>
      </w:pPr>
      <w:rPr>
        <w:rFonts w:hint="default"/>
        <w:lang w:val="uk-UA" w:eastAsia="en-US" w:bidi="ar-SA"/>
      </w:rPr>
    </w:lvl>
    <w:lvl w:ilvl="5" w:tplc="778A60E2">
      <w:numFmt w:val="bullet"/>
      <w:lvlText w:val="•"/>
      <w:lvlJc w:val="left"/>
      <w:pPr>
        <w:ind w:left="5090" w:hanging="283"/>
      </w:pPr>
      <w:rPr>
        <w:rFonts w:hint="default"/>
        <w:lang w:val="uk-UA" w:eastAsia="en-US" w:bidi="ar-SA"/>
      </w:rPr>
    </w:lvl>
    <w:lvl w:ilvl="6" w:tplc="42D8A5FA">
      <w:numFmt w:val="bullet"/>
      <w:lvlText w:val="•"/>
      <w:lvlJc w:val="left"/>
      <w:pPr>
        <w:ind w:left="6084" w:hanging="283"/>
      </w:pPr>
      <w:rPr>
        <w:rFonts w:hint="default"/>
        <w:lang w:val="uk-UA" w:eastAsia="en-US" w:bidi="ar-SA"/>
      </w:rPr>
    </w:lvl>
    <w:lvl w:ilvl="7" w:tplc="DE8A166A">
      <w:numFmt w:val="bullet"/>
      <w:lvlText w:val="•"/>
      <w:lvlJc w:val="left"/>
      <w:pPr>
        <w:ind w:left="7078" w:hanging="283"/>
      </w:pPr>
      <w:rPr>
        <w:rFonts w:hint="default"/>
        <w:lang w:val="uk-UA" w:eastAsia="en-US" w:bidi="ar-SA"/>
      </w:rPr>
    </w:lvl>
    <w:lvl w:ilvl="8" w:tplc="205E07D8">
      <w:numFmt w:val="bullet"/>
      <w:lvlText w:val="•"/>
      <w:lvlJc w:val="left"/>
      <w:pPr>
        <w:ind w:left="8072" w:hanging="283"/>
      </w:pPr>
      <w:rPr>
        <w:rFonts w:hint="default"/>
        <w:lang w:val="uk-UA" w:eastAsia="en-US" w:bidi="ar-SA"/>
      </w:rPr>
    </w:lvl>
  </w:abstractNum>
  <w:abstractNum w:abstractNumId="6" w15:restartNumberingAfterBreak="0">
    <w:nsid w:val="4FE707EC"/>
    <w:multiLevelType w:val="hybridMultilevel"/>
    <w:tmpl w:val="163EB332"/>
    <w:lvl w:ilvl="0" w:tplc="F5A43A14">
      <w:start w:val="1"/>
      <w:numFmt w:val="decimal"/>
      <w:lvlText w:val="%1)"/>
      <w:lvlJc w:val="left"/>
      <w:pPr>
        <w:ind w:left="84" w:hanging="304"/>
        <w:jc w:val="left"/>
      </w:pPr>
      <w:rPr>
        <w:rFonts w:hint="default"/>
        <w:w w:val="100"/>
        <w:lang w:val="uk-UA" w:eastAsia="en-US" w:bidi="ar-SA"/>
      </w:rPr>
    </w:lvl>
    <w:lvl w:ilvl="1" w:tplc="91C49680">
      <w:numFmt w:val="bullet"/>
      <w:lvlText w:val="•"/>
      <w:lvlJc w:val="left"/>
      <w:pPr>
        <w:ind w:left="776" w:hanging="304"/>
      </w:pPr>
      <w:rPr>
        <w:rFonts w:hint="default"/>
        <w:lang w:val="uk-UA" w:eastAsia="en-US" w:bidi="ar-SA"/>
      </w:rPr>
    </w:lvl>
    <w:lvl w:ilvl="2" w:tplc="34561804">
      <w:numFmt w:val="bullet"/>
      <w:lvlText w:val="•"/>
      <w:lvlJc w:val="left"/>
      <w:pPr>
        <w:ind w:left="1473" w:hanging="304"/>
      </w:pPr>
      <w:rPr>
        <w:rFonts w:hint="default"/>
        <w:lang w:val="uk-UA" w:eastAsia="en-US" w:bidi="ar-SA"/>
      </w:rPr>
    </w:lvl>
    <w:lvl w:ilvl="3" w:tplc="A63A6EB2">
      <w:numFmt w:val="bullet"/>
      <w:lvlText w:val="•"/>
      <w:lvlJc w:val="left"/>
      <w:pPr>
        <w:ind w:left="2169" w:hanging="304"/>
      </w:pPr>
      <w:rPr>
        <w:rFonts w:hint="default"/>
        <w:lang w:val="uk-UA" w:eastAsia="en-US" w:bidi="ar-SA"/>
      </w:rPr>
    </w:lvl>
    <w:lvl w:ilvl="4" w:tplc="03D2D9C6">
      <w:numFmt w:val="bullet"/>
      <w:lvlText w:val="•"/>
      <w:lvlJc w:val="left"/>
      <w:pPr>
        <w:ind w:left="2866" w:hanging="304"/>
      </w:pPr>
      <w:rPr>
        <w:rFonts w:hint="default"/>
        <w:lang w:val="uk-UA" w:eastAsia="en-US" w:bidi="ar-SA"/>
      </w:rPr>
    </w:lvl>
    <w:lvl w:ilvl="5" w:tplc="25D015B6">
      <w:numFmt w:val="bullet"/>
      <w:lvlText w:val="•"/>
      <w:lvlJc w:val="left"/>
      <w:pPr>
        <w:ind w:left="3562" w:hanging="304"/>
      </w:pPr>
      <w:rPr>
        <w:rFonts w:hint="default"/>
        <w:lang w:val="uk-UA" w:eastAsia="en-US" w:bidi="ar-SA"/>
      </w:rPr>
    </w:lvl>
    <w:lvl w:ilvl="6" w:tplc="49C8D006">
      <w:numFmt w:val="bullet"/>
      <w:lvlText w:val="•"/>
      <w:lvlJc w:val="left"/>
      <w:pPr>
        <w:ind w:left="4259" w:hanging="304"/>
      </w:pPr>
      <w:rPr>
        <w:rFonts w:hint="default"/>
        <w:lang w:val="uk-UA" w:eastAsia="en-US" w:bidi="ar-SA"/>
      </w:rPr>
    </w:lvl>
    <w:lvl w:ilvl="7" w:tplc="346C8E50">
      <w:numFmt w:val="bullet"/>
      <w:lvlText w:val="•"/>
      <w:lvlJc w:val="left"/>
      <w:pPr>
        <w:ind w:left="4955" w:hanging="304"/>
      </w:pPr>
      <w:rPr>
        <w:rFonts w:hint="default"/>
        <w:lang w:val="uk-UA" w:eastAsia="en-US" w:bidi="ar-SA"/>
      </w:rPr>
    </w:lvl>
    <w:lvl w:ilvl="8" w:tplc="3B9A03E8">
      <w:numFmt w:val="bullet"/>
      <w:lvlText w:val="•"/>
      <w:lvlJc w:val="left"/>
      <w:pPr>
        <w:ind w:left="5652" w:hanging="304"/>
      </w:pPr>
      <w:rPr>
        <w:rFonts w:hint="default"/>
        <w:lang w:val="uk-UA" w:eastAsia="en-US" w:bidi="ar-SA"/>
      </w:rPr>
    </w:lvl>
  </w:abstractNum>
  <w:abstractNum w:abstractNumId="7" w15:restartNumberingAfterBreak="0">
    <w:nsid w:val="650533D5"/>
    <w:multiLevelType w:val="hybridMultilevel"/>
    <w:tmpl w:val="6BD2DAC0"/>
    <w:lvl w:ilvl="0" w:tplc="97F4F1EE">
      <w:start w:val="1"/>
      <w:numFmt w:val="decimal"/>
      <w:lvlText w:val="%1."/>
      <w:lvlJc w:val="left"/>
      <w:pPr>
        <w:ind w:left="761" w:hanging="360"/>
        <w:jc w:val="left"/>
      </w:pPr>
      <w:rPr>
        <w:rFonts w:hint="default"/>
        <w:b/>
        <w:bCs/>
        <w:w w:val="100"/>
        <w:lang w:val="uk-UA" w:eastAsia="en-US" w:bidi="ar-SA"/>
      </w:rPr>
    </w:lvl>
    <w:lvl w:ilvl="1" w:tplc="F8F09A90">
      <w:numFmt w:val="bullet"/>
      <w:lvlText w:val="•"/>
      <w:lvlJc w:val="left"/>
      <w:pPr>
        <w:ind w:left="1690" w:hanging="360"/>
      </w:pPr>
      <w:rPr>
        <w:rFonts w:hint="default"/>
        <w:lang w:val="uk-UA" w:eastAsia="en-US" w:bidi="ar-SA"/>
      </w:rPr>
    </w:lvl>
    <w:lvl w:ilvl="2" w:tplc="FAC897FA">
      <w:numFmt w:val="bullet"/>
      <w:lvlText w:val="•"/>
      <w:lvlJc w:val="left"/>
      <w:pPr>
        <w:ind w:left="2620" w:hanging="360"/>
      </w:pPr>
      <w:rPr>
        <w:rFonts w:hint="default"/>
        <w:lang w:val="uk-UA" w:eastAsia="en-US" w:bidi="ar-SA"/>
      </w:rPr>
    </w:lvl>
    <w:lvl w:ilvl="3" w:tplc="DB92188C">
      <w:numFmt w:val="bullet"/>
      <w:lvlText w:val="•"/>
      <w:lvlJc w:val="left"/>
      <w:pPr>
        <w:ind w:left="3550" w:hanging="360"/>
      </w:pPr>
      <w:rPr>
        <w:rFonts w:hint="default"/>
        <w:lang w:val="uk-UA" w:eastAsia="en-US" w:bidi="ar-SA"/>
      </w:rPr>
    </w:lvl>
    <w:lvl w:ilvl="4" w:tplc="26E69804">
      <w:numFmt w:val="bullet"/>
      <w:lvlText w:val="•"/>
      <w:lvlJc w:val="left"/>
      <w:pPr>
        <w:ind w:left="4480" w:hanging="360"/>
      </w:pPr>
      <w:rPr>
        <w:rFonts w:hint="default"/>
        <w:lang w:val="uk-UA" w:eastAsia="en-US" w:bidi="ar-SA"/>
      </w:rPr>
    </w:lvl>
    <w:lvl w:ilvl="5" w:tplc="43B28828">
      <w:numFmt w:val="bullet"/>
      <w:lvlText w:val="•"/>
      <w:lvlJc w:val="left"/>
      <w:pPr>
        <w:ind w:left="5410" w:hanging="360"/>
      </w:pPr>
      <w:rPr>
        <w:rFonts w:hint="default"/>
        <w:lang w:val="uk-UA" w:eastAsia="en-US" w:bidi="ar-SA"/>
      </w:rPr>
    </w:lvl>
    <w:lvl w:ilvl="6" w:tplc="071296A8">
      <w:numFmt w:val="bullet"/>
      <w:lvlText w:val="•"/>
      <w:lvlJc w:val="left"/>
      <w:pPr>
        <w:ind w:left="6340" w:hanging="360"/>
      </w:pPr>
      <w:rPr>
        <w:rFonts w:hint="default"/>
        <w:lang w:val="uk-UA" w:eastAsia="en-US" w:bidi="ar-SA"/>
      </w:rPr>
    </w:lvl>
    <w:lvl w:ilvl="7" w:tplc="237CC224">
      <w:numFmt w:val="bullet"/>
      <w:lvlText w:val="•"/>
      <w:lvlJc w:val="left"/>
      <w:pPr>
        <w:ind w:left="7270" w:hanging="360"/>
      </w:pPr>
      <w:rPr>
        <w:rFonts w:hint="default"/>
        <w:lang w:val="uk-UA" w:eastAsia="en-US" w:bidi="ar-SA"/>
      </w:rPr>
    </w:lvl>
    <w:lvl w:ilvl="8" w:tplc="655A8E80">
      <w:numFmt w:val="bullet"/>
      <w:lvlText w:val="•"/>
      <w:lvlJc w:val="left"/>
      <w:pPr>
        <w:ind w:left="8200" w:hanging="360"/>
      </w:pPr>
      <w:rPr>
        <w:rFonts w:hint="default"/>
        <w:lang w:val="uk-UA" w:eastAsia="en-US" w:bidi="ar-SA"/>
      </w:rPr>
    </w:lvl>
  </w:abstractNum>
  <w:abstractNum w:abstractNumId="8" w15:restartNumberingAfterBreak="0">
    <w:nsid w:val="79D415CD"/>
    <w:multiLevelType w:val="hybridMultilevel"/>
    <w:tmpl w:val="31E2303C"/>
    <w:lvl w:ilvl="0" w:tplc="FAA0918C">
      <w:start w:val="1"/>
      <w:numFmt w:val="decimal"/>
      <w:lvlText w:val="%1."/>
      <w:lvlJc w:val="left"/>
      <w:pPr>
        <w:ind w:left="761" w:hanging="360"/>
        <w:jc w:val="left"/>
      </w:pPr>
      <w:rPr>
        <w:rFonts w:ascii="Times New Roman" w:eastAsia="Times New Roman" w:hAnsi="Times New Roman" w:cs="Times New Roman" w:hint="default"/>
        <w:w w:val="100"/>
        <w:sz w:val="28"/>
        <w:szCs w:val="28"/>
        <w:lang w:val="uk-UA" w:eastAsia="en-US" w:bidi="ar-SA"/>
      </w:rPr>
    </w:lvl>
    <w:lvl w:ilvl="1" w:tplc="0D20D13A">
      <w:numFmt w:val="bullet"/>
      <w:lvlText w:val="•"/>
      <w:lvlJc w:val="left"/>
      <w:pPr>
        <w:ind w:left="1690" w:hanging="360"/>
      </w:pPr>
      <w:rPr>
        <w:rFonts w:hint="default"/>
        <w:lang w:val="uk-UA" w:eastAsia="en-US" w:bidi="ar-SA"/>
      </w:rPr>
    </w:lvl>
    <w:lvl w:ilvl="2" w:tplc="35D24980">
      <w:numFmt w:val="bullet"/>
      <w:lvlText w:val="•"/>
      <w:lvlJc w:val="left"/>
      <w:pPr>
        <w:ind w:left="2620" w:hanging="360"/>
      </w:pPr>
      <w:rPr>
        <w:rFonts w:hint="default"/>
        <w:lang w:val="uk-UA" w:eastAsia="en-US" w:bidi="ar-SA"/>
      </w:rPr>
    </w:lvl>
    <w:lvl w:ilvl="3" w:tplc="3F8C3486">
      <w:numFmt w:val="bullet"/>
      <w:lvlText w:val="•"/>
      <w:lvlJc w:val="left"/>
      <w:pPr>
        <w:ind w:left="3550" w:hanging="360"/>
      </w:pPr>
      <w:rPr>
        <w:rFonts w:hint="default"/>
        <w:lang w:val="uk-UA" w:eastAsia="en-US" w:bidi="ar-SA"/>
      </w:rPr>
    </w:lvl>
    <w:lvl w:ilvl="4" w:tplc="64EE6062">
      <w:numFmt w:val="bullet"/>
      <w:lvlText w:val="•"/>
      <w:lvlJc w:val="left"/>
      <w:pPr>
        <w:ind w:left="4480" w:hanging="360"/>
      </w:pPr>
      <w:rPr>
        <w:rFonts w:hint="default"/>
        <w:lang w:val="uk-UA" w:eastAsia="en-US" w:bidi="ar-SA"/>
      </w:rPr>
    </w:lvl>
    <w:lvl w:ilvl="5" w:tplc="12B051C6">
      <w:numFmt w:val="bullet"/>
      <w:lvlText w:val="•"/>
      <w:lvlJc w:val="left"/>
      <w:pPr>
        <w:ind w:left="5410" w:hanging="360"/>
      </w:pPr>
      <w:rPr>
        <w:rFonts w:hint="default"/>
        <w:lang w:val="uk-UA" w:eastAsia="en-US" w:bidi="ar-SA"/>
      </w:rPr>
    </w:lvl>
    <w:lvl w:ilvl="6" w:tplc="782A4968">
      <w:numFmt w:val="bullet"/>
      <w:lvlText w:val="•"/>
      <w:lvlJc w:val="left"/>
      <w:pPr>
        <w:ind w:left="6340" w:hanging="360"/>
      </w:pPr>
      <w:rPr>
        <w:rFonts w:hint="default"/>
        <w:lang w:val="uk-UA" w:eastAsia="en-US" w:bidi="ar-SA"/>
      </w:rPr>
    </w:lvl>
    <w:lvl w:ilvl="7" w:tplc="97320504">
      <w:numFmt w:val="bullet"/>
      <w:lvlText w:val="•"/>
      <w:lvlJc w:val="left"/>
      <w:pPr>
        <w:ind w:left="7270" w:hanging="360"/>
      </w:pPr>
      <w:rPr>
        <w:rFonts w:hint="default"/>
        <w:lang w:val="uk-UA" w:eastAsia="en-US" w:bidi="ar-SA"/>
      </w:rPr>
    </w:lvl>
    <w:lvl w:ilvl="8" w:tplc="C7606390">
      <w:numFmt w:val="bullet"/>
      <w:lvlText w:val="•"/>
      <w:lvlJc w:val="left"/>
      <w:pPr>
        <w:ind w:left="8200" w:hanging="360"/>
      </w:pPr>
      <w:rPr>
        <w:rFonts w:hint="default"/>
        <w:lang w:val="uk-UA" w:eastAsia="en-US" w:bidi="ar-SA"/>
      </w:rPr>
    </w:lvl>
  </w:abstractNum>
  <w:num w:numId="1" w16cid:durableId="2122067223">
    <w:abstractNumId w:val="8"/>
  </w:num>
  <w:num w:numId="2" w16cid:durableId="452140421">
    <w:abstractNumId w:val="7"/>
  </w:num>
  <w:num w:numId="3" w16cid:durableId="55204152">
    <w:abstractNumId w:val="1"/>
  </w:num>
  <w:num w:numId="4" w16cid:durableId="1515070123">
    <w:abstractNumId w:val="5"/>
  </w:num>
  <w:num w:numId="5" w16cid:durableId="1645433046">
    <w:abstractNumId w:val="4"/>
  </w:num>
  <w:num w:numId="6" w16cid:durableId="2021274382">
    <w:abstractNumId w:val="6"/>
  </w:num>
  <w:num w:numId="7" w16cid:durableId="623850198">
    <w:abstractNumId w:val="2"/>
  </w:num>
  <w:num w:numId="8" w16cid:durableId="1223831613">
    <w:abstractNumId w:val="0"/>
  </w:num>
  <w:num w:numId="9" w16cid:durableId="1486629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83"/>
    <w:rsid w:val="00194A6A"/>
    <w:rsid w:val="002A4E83"/>
    <w:rsid w:val="009F577B"/>
    <w:rsid w:val="00A50F3C"/>
    <w:rsid w:val="00A639BA"/>
    <w:rsid w:val="00F7636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1532B"/>
  <w15:docId w15:val="{0AFEE9D5-DD2F-4C36-B7E2-751675BB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line="321" w:lineRule="exact"/>
      <w:ind w:left="80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
    </w:pPr>
    <w:rPr>
      <w:sz w:val="28"/>
      <w:szCs w:val="28"/>
    </w:rPr>
  </w:style>
  <w:style w:type="paragraph" w:styleId="a4">
    <w:name w:val="List Paragraph"/>
    <w:basedOn w:val="a"/>
    <w:uiPriority w:val="99"/>
    <w:qFormat/>
    <w:pPr>
      <w:ind w:left="761" w:right="194" w:hanging="360"/>
      <w:jc w:val="both"/>
    </w:pPr>
  </w:style>
  <w:style w:type="paragraph" w:customStyle="1" w:styleId="TableParagraph">
    <w:name w:val="Table Paragraph"/>
    <w:basedOn w:val="a"/>
    <w:uiPriority w:val="1"/>
    <w:qFormat/>
    <w:pPr>
      <w:spacing w:before="78"/>
      <w:ind w:left="84"/>
    </w:pPr>
  </w:style>
  <w:style w:type="character" w:styleId="a5">
    <w:name w:val="Hyperlink"/>
    <w:basedOn w:val="a0"/>
    <w:uiPriority w:val="99"/>
    <w:rsid w:val="00F7636F"/>
    <w:rPr>
      <w:rFonts w:cs="Times New Roman"/>
      <w:color w:val="0000FF"/>
      <w:u w:val="single"/>
    </w:rPr>
  </w:style>
  <w:style w:type="character" w:customStyle="1" w:styleId="xfm17244409">
    <w:name w:val="xfm_17244409"/>
    <w:basedOn w:val="a0"/>
    <w:rsid w:val="00F7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c-s5.npu.edu.ua/article/view/183254/183639" TargetMode="External"/><Relationship Id="rId18" Type="http://schemas.openxmlformats.org/officeDocument/2006/relationships/hyperlink" Target="http://onu.edu.ua/pub/bank/userfiles/fil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r.donnu.edu.ua/xmlui/bitstream/handle/123456789/469/%D0%A1%D0%BB%D0%BE%D0%B2%D0%BD%D0%B8%D0%BA_RD-%D0%A1%D1%83%D1%87_%D0%BB%D1%96%D0%BD%D0%B3%D0%B2_%D1%81%D0%BB%D0%BE%D0%B2%D0%BD%D0%B8%D0%BA%20%281%29.pdf?sequence=1&amp;isAllowed=y" TargetMode="External"/><Relationship Id="rId17" Type="http://schemas.openxmlformats.org/officeDocument/2006/relationships/hyperlink" Target="http://dx.doi.org/10.1016/j.jneuroling.2014.09.007" TargetMode="External"/><Relationship Id="rId2" Type="http://schemas.openxmlformats.org/officeDocument/2006/relationships/styles" Target="styles.xml"/><Relationship Id="rId16" Type="http://schemas.openxmlformats.org/officeDocument/2006/relationships/hyperlink" Target="http://nbuv.gov.ua/UJRN/Vknlu_fil_2013_16_2_2420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bis-nbuv.gov.ua/cgi-bin/irbis_nbuv/cgiirbis_64.exe?I21DBN=LINK&amp;P21DBN=UJRN&amp;Z21ID=&amp;S21REF=10&amp;S21CNR=20&amp;S21STN=1&amp;S21FMT=ASP_meta&amp;C21COM=S&amp;2_S21P03=FILA=&amp;2_S21STR=zrgf_2015_2_16" TargetMode="External"/><Relationship Id="rId5" Type="http://schemas.openxmlformats.org/officeDocument/2006/relationships/footnotes" Target="footnotes.xml"/><Relationship Id="rId15" Type="http://schemas.openxmlformats.org/officeDocument/2006/relationships/hyperlink" Target="http://nbuv.gov.ua/UJRN/Tippp_2015_1_55" TargetMode="External"/><Relationship Id="rId10" Type="http://schemas.openxmlformats.org/officeDocument/2006/relationships/hyperlink" Target="mailto:irina_kolegaeva@ukr.net" TargetMode="External"/><Relationship Id="rId19" Type="http://schemas.openxmlformats.org/officeDocument/2006/relationships/hyperlink" Target="http://onu.edu.ua/pub/bank/userfiles/files" TargetMode="External"/><Relationship Id="rId4" Type="http://schemas.openxmlformats.org/officeDocument/2006/relationships/webSettings" Target="webSettings.xml"/><Relationship Id="rId9" Type="http://schemas.openxmlformats.org/officeDocument/2006/relationships/hyperlink" Target="mailto:irina_kolegaeva@ukr.net" TargetMode="External"/><Relationship Id="rId14" Type="http://schemas.openxmlformats.org/officeDocument/2006/relationships/hyperlink" Target="http://nbuv.gov.ua/UJRN/Mik_2011_14_4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1906</Words>
  <Characters>10867</Characters>
  <Application>Microsoft Office Word</Application>
  <DocSecurity>0</DocSecurity>
  <Lines>90</Lines>
  <Paragraphs>25</Paragraphs>
  <ScaleCrop>false</ScaleCrop>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Нейролінгвальні та теолінгвальні механізми мови та мовлення</dc:title>
  <dc:creator>user</dc:creator>
  <cp:lastModifiedBy>Татьяна Хаджилий</cp:lastModifiedBy>
  <cp:revision>2</cp:revision>
  <dcterms:created xsi:type="dcterms:W3CDTF">2023-09-14T22:45:00Z</dcterms:created>
  <dcterms:modified xsi:type="dcterms:W3CDTF">2023-09-14T22:45:00Z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Pages</vt:lpwstr>
  </property>
  <property fmtid="{D5CDD505-2E9C-101B-9397-08002B2CF9AE}" pid="4" name="LastSaved">
    <vt:filetime>2023-09-14T00:00:00Z</vt:filetime>
  </property>
</Properties>
</file>