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4" w:rsidRPr="00C12E3D" w:rsidRDefault="00AA7A54" w:rsidP="006F52E6">
      <w:pPr>
        <w:pStyle w:val="Heading1"/>
        <w:jc w:val="center"/>
        <w:rPr>
          <w:b/>
          <w:sz w:val="24"/>
          <w:szCs w:val="24"/>
          <w:vertAlign w:val="superscript"/>
        </w:rPr>
      </w:pPr>
      <w:r w:rsidRPr="00C12E3D">
        <w:rPr>
          <w:b/>
          <w:sz w:val="24"/>
          <w:szCs w:val="24"/>
        </w:rPr>
        <w:t>СПИСОК</w:t>
      </w:r>
    </w:p>
    <w:p w:rsidR="00AA7A54" w:rsidRPr="00C12E3D" w:rsidRDefault="00AA7A54" w:rsidP="006F52E6">
      <w:pPr>
        <w:jc w:val="center"/>
        <w:rPr>
          <w:b/>
          <w:sz w:val="24"/>
          <w:szCs w:val="24"/>
          <w:lang w:val="uk-UA"/>
        </w:rPr>
      </w:pPr>
      <w:r w:rsidRPr="00C12E3D">
        <w:rPr>
          <w:b/>
          <w:sz w:val="24"/>
          <w:szCs w:val="24"/>
          <w:lang w:val="uk-UA"/>
        </w:rPr>
        <w:t>основних наукових і навчально-методичних праць</w:t>
      </w:r>
    </w:p>
    <w:p w:rsidR="00AA7A54" w:rsidRPr="00C12E3D" w:rsidRDefault="00AA7A54" w:rsidP="006F52E6">
      <w:pPr>
        <w:jc w:val="center"/>
        <w:rPr>
          <w:sz w:val="24"/>
          <w:szCs w:val="24"/>
          <w:lang w:val="uk-UA"/>
        </w:rPr>
      </w:pPr>
      <w:r w:rsidRPr="00C12E3D">
        <w:rPr>
          <w:sz w:val="24"/>
          <w:szCs w:val="24"/>
          <w:lang w:val="uk-UA"/>
        </w:rPr>
        <w:t xml:space="preserve">доцента кафедри філософії та основ загальногуманітарного  знання Одеського національного університету імені І. І. Мечникова, доктора філософських наук </w:t>
      </w:r>
    </w:p>
    <w:p w:rsidR="00AA7A54" w:rsidRDefault="00AA7A54" w:rsidP="005C745F">
      <w:pPr>
        <w:jc w:val="center"/>
        <w:rPr>
          <w:lang w:val="uk-UA"/>
        </w:rPr>
      </w:pPr>
      <w:r w:rsidRPr="00C12E3D">
        <w:rPr>
          <w:lang w:val="uk-UA"/>
        </w:rPr>
        <w:t>Секунданта Сергія Григоровича</w:t>
      </w:r>
    </w:p>
    <w:p w:rsidR="00AA7A54" w:rsidRDefault="00AA7A54" w:rsidP="005C745F">
      <w:pPr>
        <w:jc w:val="center"/>
        <w:rPr>
          <w:lang w:val="uk-UA"/>
        </w:rPr>
      </w:pPr>
    </w:p>
    <w:p w:rsidR="00AA7A54" w:rsidRDefault="00AA7A54" w:rsidP="005C745F">
      <w:pPr>
        <w:jc w:val="center"/>
        <w:rPr>
          <w:lang w:val="uk-UA"/>
        </w:rPr>
      </w:pPr>
    </w:p>
    <w:p w:rsidR="00AA7A54" w:rsidRPr="005C745F" w:rsidRDefault="00AA7A54" w:rsidP="005C745F">
      <w:pPr>
        <w:jc w:val="center"/>
        <w:rPr>
          <w:b/>
          <w:lang w:val="uk-UA"/>
        </w:rPr>
      </w:pPr>
      <w:r w:rsidRPr="005C745F">
        <w:rPr>
          <w:b/>
          <w:lang w:val="uk-UA"/>
        </w:rPr>
        <w:t>1. Наукові роботи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467"/>
        <w:gridCol w:w="67"/>
        <w:gridCol w:w="2995"/>
        <w:gridCol w:w="900"/>
        <w:gridCol w:w="3240"/>
        <w:gridCol w:w="1080"/>
        <w:gridCol w:w="7"/>
        <w:gridCol w:w="1253"/>
      </w:tblGrid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left="-180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№</w:t>
            </w:r>
          </w:p>
          <w:p w:rsidR="00AA7A54" w:rsidRPr="00AF11F0" w:rsidRDefault="00AA7A54" w:rsidP="00AF11F0">
            <w:pPr>
              <w:ind w:left="-180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Назва наукової праці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pStyle w:val="Heading2"/>
              <w:ind w:left="-108" w:right="-108"/>
              <w:rPr>
                <w:szCs w:val="24"/>
              </w:rPr>
            </w:pPr>
            <w:r w:rsidRPr="00AF11F0">
              <w:rPr>
                <w:szCs w:val="24"/>
              </w:rPr>
              <w:t>Обсяг</w:t>
            </w:r>
          </w:p>
          <w:p w:rsidR="00AA7A54" w:rsidRPr="00AF11F0" w:rsidRDefault="00AA7A54" w:rsidP="00AF11F0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(друк. арк.)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left="-180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pStyle w:val="ListParagraph"/>
              <w:ind w:left="0" w:right="-108"/>
              <w:jc w:val="both"/>
              <w:rPr>
                <w:sz w:val="24"/>
                <w:szCs w:val="24"/>
                <w:lang w:val="en-US"/>
              </w:rPr>
            </w:pPr>
            <w:r w:rsidRPr="00AF11F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 xml:space="preserve">Лейбниц и Платон. Возрождение идеалистической традиции в европейской философии Нового времени. - 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Докса. Збірник наукових праць з філософії та філології. Вип. 4. Грецький спадок і сучасність. Одеса, 2003, с. 153-166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 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Яз</w:t>
            </w:r>
            <w:r w:rsidRPr="00AF11F0">
              <w:rPr>
                <w:sz w:val="24"/>
                <w:szCs w:val="24"/>
              </w:rPr>
              <w:t>ык и ритуал. Религиозно-магические функции сакральной речи.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Докса. Збірник наукових праць з філософії та філології. Вип. 6. Мова, текст, культура. Одеса, 2004, с. 146-155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AF11F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Эволюция ведийского ритуала (К вопросу о генезисе религиозного сознания). –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>Сб</w:t>
            </w:r>
            <w:r w:rsidRPr="00AF11F0">
              <w:rPr>
                <w:sz w:val="24"/>
                <w:szCs w:val="24"/>
              </w:rPr>
              <w:t xml:space="preserve">. </w:t>
            </w:r>
            <w:r w:rsidRPr="00AF11F0">
              <w:rPr>
                <w:sz w:val="24"/>
                <w:szCs w:val="24"/>
                <w:lang w:val="uk-UA"/>
              </w:rPr>
              <w:t>Наука і релігія: проблеми діалогу. Вип.2. Одеса: Наука і техніка, 2004</w:t>
            </w:r>
          </w:p>
          <w:p w:rsidR="00AA7A54" w:rsidRPr="00AF11F0" w:rsidRDefault="00AA7A54" w:rsidP="00AF11F0">
            <w:pPr>
              <w:pStyle w:val="ListParagraph"/>
              <w:tabs>
                <w:tab w:val="left" w:pos="709"/>
              </w:tabs>
              <w:suppressAutoHyphens/>
              <w:spacing w:after="200" w:line="276" w:lineRule="atLeast"/>
              <w:ind w:left="644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7A54" w:rsidRPr="00AF11F0" w:rsidRDefault="00AA7A54" w:rsidP="00AF11F0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AF11F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Теория бесконечно малых и ее роль в становлении философско-методологической концепции Г. Когена.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widowControl w:val="0"/>
              <w:suppressAutoHyphens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.</w:t>
            </w:r>
            <w:r w:rsidRPr="00AF11F0">
              <w:rPr>
                <w:sz w:val="24"/>
                <w:szCs w:val="24"/>
                <w:lang w:val="uk-UA"/>
              </w:rPr>
              <w:t xml:space="preserve"> Эпистемология и филомофия науки,т.26, №4. - Москва: Альфа-М, 2010</w:t>
            </w:r>
          </w:p>
          <w:p w:rsidR="00AA7A54" w:rsidRPr="00AF11F0" w:rsidRDefault="00AA7A54" w:rsidP="009B5270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0,4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color w:val="000000"/>
                <w:sz w:val="24"/>
                <w:szCs w:val="24"/>
              </w:rPr>
              <w:t xml:space="preserve">Джакомо Забарелла и Иоахим Юнгиус: от операциональной трактовки логики к аподиктике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color w:val="000000"/>
                <w:sz w:val="24"/>
                <w:szCs w:val="24"/>
              </w:rPr>
              <w:t xml:space="preserve">Современная логика: проблемы теории, истории и применения в науке: Материалы V Общероссийской научной конференции. — СПб, 1998 </w:t>
            </w:r>
          </w:p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0,25</w:t>
            </w:r>
          </w:p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6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tabs>
                <w:tab w:val="left" w:pos="-540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Логика и метафизика у Лейбница (статья 1-я)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</w:t>
            </w:r>
            <w:r w:rsidRPr="00AF11F0">
              <w:rPr>
                <w:sz w:val="24"/>
                <w:szCs w:val="24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VIII</w:t>
            </w:r>
            <w:r w:rsidRPr="00AF11F0">
              <w:rPr>
                <w:sz w:val="24"/>
                <w:szCs w:val="24"/>
              </w:rPr>
              <w:t>-</w:t>
            </w:r>
            <w:r w:rsidRPr="00AF11F0">
              <w:rPr>
                <w:sz w:val="24"/>
                <w:szCs w:val="24"/>
                <w:lang w:val="en-US"/>
              </w:rPr>
              <w:t>X</w:t>
            </w:r>
            <w:r w:rsidRPr="00AF11F0">
              <w:rPr>
                <w:sz w:val="24"/>
                <w:szCs w:val="24"/>
              </w:rPr>
              <w:t xml:space="preserve"> (1-2/2003, 1/2004).</w:t>
            </w:r>
            <w:r w:rsidRPr="00AF11F0">
              <w:rPr>
                <w:sz w:val="24"/>
                <w:szCs w:val="24"/>
                <w:lang w:val="uk-UA"/>
              </w:rPr>
              <w:t xml:space="preserve"> Вінниця: Критика, 2004, С.105 - 120</w:t>
            </w:r>
          </w:p>
          <w:p w:rsidR="00AA7A54" w:rsidRPr="00AF11F0" w:rsidRDefault="00AA7A54" w:rsidP="00AF11F0">
            <w:pPr>
              <w:tabs>
                <w:tab w:val="left" w:pos="-540"/>
              </w:tabs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/>
                <w:sz w:val="24"/>
                <w:szCs w:val="24"/>
                <w:lang w:val="uk-UA"/>
              </w:rPr>
              <w:t>(фахове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0,8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Аристотель и протестантская метафизика Х</w:t>
            </w:r>
            <w:r w:rsidRPr="00AF11F0">
              <w:rPr>
                <w:sz w:val="24"/>
                <w:szCs w:val="24"/>
                <w:lang w:val="en-US"/>
              </w:rPr>
              <w:t>VII</w:t>
            </w:r>
            <w:r w:rsidRPr="00AF11F0">
              <w:rPr>
                <w:sz w:val="24"/>
                <w:szCs w:val="24"/>
              </w:rPr>
              <w:t xml:space="preserve"> в.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Докса. Збірник наукових праць з філософії та філології. Вип. </w:t>
            </w:r>
            <w:r w:rsidRPr="00AF11F0">
              <w:rPr>
                <w:sz w:val="24"/>
                <w:szCs w:val="24"/>
              </w:rPr>
              <w:t>8. Одеса, 2005, с. 130-140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8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Эффект бумеранга: еврейские погромы и судьбы либеральной идеи в России (1881 г.</w:t>
            </w:r>
            <w:r w:rsidRPr="00AF11F0">
              <w:rPr>
                <w:sz w:val="24"/>
                <w:szCs w:val="24"/>
                <w:lang w:val="uk-UA"/>
              </w:rPr>
              <w:t>)</w:t>
            </w:r>
            <w:r w:rsidRPr="00AF11F0">
              <w:rPr>
                <w:sz w:val="24"/>
                <w:szCs w:val="24"/>
              </w:rPr>
              <w:t xml:space="preserve">. 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tabs>
                <w:tab w:val="left" w:pos="1002"/>
              </w:tabs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tabs>
                <w:tab w:val="left" w:pos="1002"/>
              </w:tabs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Мория, №3. Одеса, 2005, с. 24-37.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ind w:right="-108"/>
              <w:jc w:val="both"/>
              <w:rPr>
                <w:sz w:val="24"/>
                <w:szCs w:val="24"/>
                <w:lang w:val="en-US"/>
              </w:rPr>
            </w:pPr>
            <w:r w:rsidRPr="00AF11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Эффект бумеранга: еврейские погромы и судьбы либеральной идеи в России (1905 г.). 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Мория, №4. Одеса, 2005, с. 17 -41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1, 3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 xml:space="preserve">Гуго Динглер и идея конструктивной теории науки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Эпистемология и философия науки. Вып.4. - Москва, 2005, с. 36 - 39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Трактат</w:t>
            </w:r>
            <w:r w:rsidRPr="00AF11F0">
              <w:rPr>
                <w:sz w:val="24"/>
                <w:szCs w:val="24"/>
                <w:lang w:val="fr-FR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Джакомо</w:t>
            </w:r>
            <w:r w:rsidRPr="00AF11F0">
              <w:rPr>
                <w:sz w:val="24"/>
                <w:szCs w:val="24"/>
                <w:lang w:val="fr-FR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Забареллы</w:t>
            </w:r>
            <w:r w:rsidRPr="00AF11F0">
              <w:rPr>
                <w:sz w:val="24"/>
                <w:szCs w:val="24"/>
                <w:lang w:val="fr-FR"/>
              </w:rPr>
              <w:t xml:space="preserve"> «De natura logicae». </w:t>
            </w:r>
            <w:r w:rsidRPr="00AF11F0">
              <w:rPr>
                <w:sz w:val="24"/>
                <w:szCs w:val="24"/>
              </w:rPr>
              <w:t xml:space="preserve">К проблеме формирования методологических принципов философии модерна. 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en-US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</w:t>
            </w:r>
            <w:r w:rsidRPr="00AF11F0">
              <w:rPr>
                <w:sz w:val="24"/>
                <w:szCs w:val="24"/>
                <w:lang w:val="en-US"/>
              </w:rPr>
              <w:t>XIII</w:t>
            </w:r>
            <w:r w:rsidRPr="00AF11F0">
              <w:rPr>
                <w:sz w:val="24"/>
                <w:szCs w:val="24"/>
                <w:lang w:val="uk-UA"/>
              </w:rPr>
              <w:t xml:space="preserve"> (2/2005).Вінниця:Критика, 2005, с. 29 - 53 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1,2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>Leibniz und Joachim Jungius: Zur normativ-kritischen Grundlagen v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  <w:lang w:val="de-DE"/>
              </w:rPr>
              <w:t>n Leibnizens Metaphysik.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 xml:space="preserve">Einheit in der Vielheit. VIII. Internationaler Leibniz-Kongress. Hannover, 24 bis 29 Juli 2006. 2.Teil. Hrsg. von H. Breger. – Hannover, 2006, S. 951-955 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</w:t>
            </w:r>
            <w:r w:rsidRPr="00AF11F0">
              <w:rPr>
                <w:sz w:val="24"/>
                <w:szCs w:val="24"/>
                <w:lang w:val="de-DE"/>
              </w:rPr>
              <w:t>5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Философско-методологические принципы историко-философской интерпретации-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Докса. Збірник наукових праць з філософії та філології. Вип. 10</w:t>
            </w:r>
            <w:r w:rsidRPr="00AF11F0">
              <w:rPr>
                <w:sz w:val="24"/>
                <w:szCs w:val="24"/>
              </w:rPr>
              <w:t xml:space="preserve">. </w:t>
            </w:r>
            <w:r w:rsidRPr="00AF11F0">
              <w:rPr>
                <w:sz w:val="24"/>
                <w:szCs w:val="24"/>
                <w:lang w:val="uk-UA"/>
              </w:rPr>
              <w:t xml:space="preserve">Стратегії інтерпретації тексту: методи і межі їх застосування. Одеса, 2006, с. 158-166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Религия и философия. К вопросу о генезисе и специфике философского знания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Зб. </w:t>
            </w:r>
            <w:r w:rsidRPr="00AF11F0">
              <w:rPr>
                <w:sz w:val="24"/>
                <w:szCs w:val="24"/>
                <w:lang w:val="uk-UA"/>
              </w:rPr>
              <w:t xml:space="preserve">Історико-філософські та соціальні аспекти релігієзнавства. Вип.6. Одеса, 2007, с. 131-152 </w:t>
            </w:r>
            <w:r w:rsidRPr="00AF11F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pacing w:after="200"/>
              <w:ind w:right="-28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Philosophia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protonoetica</w:t>
            </w:r>
            <w:r w:rsidRPr="00AF11F0">
              <w:rPr>
                <w:sz w:val="24"/>
                <w:szCs w:val="24"/>
                <w:lang w:val="uk-UA"/>
              </w:rPr>
              <w:t xml:space="preserve"> Йоахима Юнга. </w:t>
            </w:r>
            <w:r w:rsidRPr="00AF11F0">
              <w:rPr>
                <w:sz w:val="24"/>
                <w:szCs w:val="24"/>
              </w:rPr>
              <w:t>К проблеме становления методологических принципов философии модерна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  <w:p w:rsidR="00AA7A54" w:rsidRPr="00AF11F0" w:rsidRDefault="00AA7A54" w:rsidP="005939B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</w:t>
            </w:r>
            <w:r w:rsidRPr="00AF11F0">
              <w:rPr>
                <w:sz w:val="24"/>
                <w:szCs w:val="24"/>
              </w:rPr>
              <w:t>V</w:t>
            </w:r>
            <w:r w:rsidRPr="00AF11F0">
              <w:rPr>
                <w:sz w:val="24"/>
                <w:szCs w:val="24"/>
                <w:lang w:val="uk-UA"/>
              </w:rPr>
              <w:t xml:space="preserve"> (1 / 2002). - Вінниця: УНІВЕРСУМ - Вінниця, 2002. - С.10 – 22.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Трансформация критического метода в «элементарной философии» К.Л. Рейнгольда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«Историко-философский ежегодник’89». – М.: «Наука», 1989. - С.307 – 323.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«Протофизика» в контексте споров между аналитической и конструктивной теорией науки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Философские проблемы современного естествознания. Вып. 74. – Киев, 1990. С.54 - 60</w:t>
            </w:r>
            <w:r w:rsidRPr="00AF11F0">
              <w:rPr>
                <w:sz w:val="24"/>
                <w:szCs w:val="24"/>
                <w:lang w:val="uk-UA"/>
              </w:rPr>
              <w:t>)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видання)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0,4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В.М. Куплин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Критика и метод: нормативно-критические основания принципа достаточн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</w:rPr>
              <w:t>го основания Лей</w:t>
            </w:r>
            <w:r w:rsidRPr="00AF11F0">
              <w:rPr>
                <w:sz w:val="24"/>
                <w:szCs w:val="24"/>
              </w:rPr>
              <w:t>б</w:t>
            </w:r>
            <w:r w:rsidRPr="00AF11F0">
              <w:rPr>
                <w:sz w:val="24"/>
                <w:szCs w:val="24"/>
              </w:rPr>
              <w:t>ница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Метафизика Г.В. Лейбница: современные интерпретации (К 350-лктию со дня рождения). Отв. ред. проф. Водолагин В.А. - М.: Изд-во РАГС, 1998. - С.67-88.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Логика и метафизика у Г.В.Лейбница (статья 2-я)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</w:t>
            </w:r>
            <w:r w:rsidRPr="00AF11F0">
              <w:rPr>
                <w:sz w:val="24"/>
                <w:szCs w:val="24"/>
              </w:rPr>
              <w:t>XII</w:t>
            </w:r>
            <w:r w:rsidRPr="00AF11F0">
              <w:rPr>
                <w:sz w:val="24"/>
                <w:szCs w:val="24"/>
                <w:lang w:val="uk-UA"/>
              </w:rPr>
              <w:t xml:space="preserve"> (1/2005). - Вінниця: Критика, 2005. - С. 39 – 54 </w:t>
            </w:r>
            <w:r w:rsidRPr="00AF11F0">
              <w:rPr>
                <w:b/>
                <w:sz w:val="24"/>
                <w:szCs w:val="24"/>
                <w:lang w:val="uk-UA"/>
              </w:rPr>
              <w:t>.(Фахове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Лейбниц и Декарт. Теоретические источники европейского рационализма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</w:t>
            </w:r>
            <w:r w:rsidRPr="00AF11F0">
              <w:rPr>
                <w:sz w:val="24"/>
                <w:szCs w:val="24"/>
              </w:rPr>
              <w:t>XIV</w:t>
            </w:r>
            <w:r w:rsidRPr="00AF11F0">
              <w:rPr>
                <w:sz w:val="24"/>
                <w:szCs w:val="24"/>
                <w:lang w:val="uk-UA"/>
              </w:rPr>
              <w:t xml:space="preserve">/ </w:t>
            </w:r>
            <w:r w:rsidRPr="00AF11F0">
              <w:rPr>
                <w:sz w:val="24"/>
                <w:szCs w:val="24"/>
              </w:rPr>
              <w:t>XV</w:t>
            </w:r>
            <w:r w:rsidRPr="00AF11F0">
              <w:rPr>
                <w:sz w:val="24"/>
                <w:szCs w:val="24"/>
                <w:lang w:val="uk-UA"/>
              </w:rPr>
              <w:t xml:space="preserve"> (1-2/2006).- Вінниця: Критика, 2006. - С.55 – 64.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/>
                <w:sz w:val="24"/>
                <w:szCs w:val="24"/>
                <w:lang w:val="uk-UA"/>
              </w:rPr>
              <w:t>.(Фахове видання)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“</w:t>
            </w:r>
            <w:r w:rsidRPr="00AF11F0">
              <w:rPr>
                <w:sz w:val="24"/>
                <w:szCs w:val="24"/>
                <w:lang w:val="de-DE"/>
              </w:rPr>
              <w:t>Paedagogia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mathematica</w:t>
            </w:r>
            <w:r w:rsidRPr="00AF11F0">
              <w:rPr>
                <w:sz w:val="24"/>
                <w:szCs w:val="24"/>
                <w:lang w:val="uk-UA"/>
              </w:rPr>
              <w:t xml:space="preserve">” </w:t>
            </w:r>
            <w:r w:rsidRPr="00AF11F0">
              <w:rPr>
                <w:sz w:val="24"/>
                <w:szCs w:val="24"/>
                <w:lang w:val="de-DE"/>
              </w:rPr>
              <w:t>versus</w:t>
            </w:r>
            <w:r w:rsidRPr="00AF11F0">
              <w:rPr>
                <w:sz w:val="24"/>
                <w:szCs w:val="24"/>
                <w:lang w:val="uk-UA"/>
              </w:rPr>
              <w:t xml:space="preserve"> “</w:t>
            </w:r>
            <w:r w:rsidRPr="00AF11F0">
              <w:rPr>
                <w:sz w:val="24"/>
                <w:szCs w:val="24"/>
                <w:lang w:val="de-DE"/>
              </w:rPr>
              <w:t>Topica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universalis</w:t>
            </w:r>
            <w:r w:rsidRPr="00AF11F0">
              <w:rPr>
                <w:sz w:val="24"/>
                <w:szCs w:val="24"/>
                <w:lang w:val="uk-UA"/>
              </w:rPr>
              <w:t xml:space="preserve">” (реформа освіти в контексті філософії </w:t>
            </w:r>
            <w:r w:rsidRPr="00AF11F0">
              <w:rPr>
                <w:sz w:val="24"/>
                <w:szCs w:val="24"/>
                <w:lang w:val="de-DE"/>
              </w:rPr>
              <w:t>XVI</w:t>
            </w:r>
            <w:r w:rsidRPr="00AF11F0">
              <w:rPr>
                <w:sz w:val="24"/>
                <w:szCs w:val="24"/>
                <w:lang w:val="uk-UA"/>
              </w:rPr>
              <w:t>-</w:t>
            </w:r>
            <w:r w:rsidRPr="00AF11F0">
              <w:rPr>
                <w:sz w:val="24"/>
                <w:szCs w:val="24"/>
                <w:lang w:val="de-DE"/>
              </w:rPr>
              <w:t>XVII</w:t>
            </w:r>
            <w:r w:rsidRPr="00AF11F0">
              <w:rPr>
                <w:sz w:val="24"/>
                <w:szCs w:val="24"/>
                <w:lang w:val="uk-UA"/>
              </w:rPr>
              <w:t xml:space="preserve"> сторіч)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Філософська думка. Українскій науково-теоретичний часопис. – Київ, 2008. - №5. - С.52 – 63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.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Математические парадигмы в философско-методологической рефлексии 17 века. “Scientia generalis” Иоахима Юнга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ind w:left="-567" w:right="-284" w:firstLine="425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Эпистемология и философия</w:t>
            </w:r>
            <w:r w:rsidRPr="00AF11F0">
              <w:rPr>
                <w:sz w:val="24"/>
                <w:szCs w:val="24"/>
                <w:lang w:val="uk-UA"/>
              </w:rPr>
              <w:t xml:space="preserve"> науки. – </w:t>
            </w:r>
          </w:p>
          <w:p w:rsidR="00AA7A54" w:rsidRPr="00AF11F0" w:rsidRDefault="00AA7A54" w:rsidP="00AF11F0">
            <w:pPr>
              <w:pStyle w:val="ListParagraph"/>
              <w:spacing w:after="200" w:line="360" w:lineRule="auto"/>
              <w:ind w:left="-142" w:right="-28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>Москва, 2008. - №4. - С.224 – 234.</w:t>
            </w:r>
          </w:p>
          <w:p w:rsidR="00AA7A54" w:rsidRPr="00AF11F0" w:rsidRDefault="00AA7A54" w:rsidP="00AF11F0">
            <w:pPr>
              <w:pStyle w:val="ListParagraph"/>
              <w:spacing w:after="200" w:line="360" w:lineRule="auto"/>
              <w:ind w:left="-142" w:right="-284"/>
              <w:jc w:val="both"/>
              <w:rPr>
                <w:sz w:val="24"/>
                <w:szCs w:val="24"/>
              </w:rPr>
            </w:pPr>
            <w:r w:rsidRPr="00AF11F0">
              <w:rPr>
                <w:b/>
                <w:sz w:val="24"/>
                <w:szCs w:val="24"/>
                <w:lang w:val="uk-UA"/>
              </w:rPr>
              <w:t xml:space="preserve"> (Фахове видання)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.К вопросу о способах обоснования социальных норм в западногерманской философии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pStyle w:val="ListParagraph"/>
              <w:spacing w:after="200" w:line="360" w:lineRule="auto"/>
              <w:ind w:left="-142" w:right="-28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Философско-методологические проблемы социального познания. Вып.1. Москва, 1981, с. 61 – 66. 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0, 25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Истоки трансцендентального критицизма И. Канта.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Докса. Збірник наукових праць з філософії та філології. - Одеса, 2009. - Вип. 4.-. 153-166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0,6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«Аналитика первая» и «Аналитика вторая»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</w:rPr>
              <w:t xml:space="preserve"> Энциклопедия эпистемологии и философии науки. М.: Каное+, 2009. - С. 44-46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 «Топика» Аристотеля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</w:rPr>
              <w:t xml:space="preserve"> Энциклопедия эпистемологии и философии науки. М.: Каное+, 2009. - С. 987 -988.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Критический волюнтаризм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pacing w:after="200" w:line="360" w:lineRule="auto"/>
              <w:ind w:right="-28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 xml:space="preserve"> Энциклопедия эпистемологии и философии науки. М.: Каное+, 2009. - С. 402-403.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 методах» Дж. Забареллы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</w:rPr>
              <w:t xml:space="preserve"> Энциклопедия эпистемологии и философии науки. М.: Каное+, 2009. - С.621-623.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«Основания диалектики» П. Раме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С.665 -667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-36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«Диалектика»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С.182 -185.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ind w:left="360" w:firstLine="34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«Эрлангенская школа»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С.1170 - 1173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ind w:left="-3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F1C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«Категории» Аристотеля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«Логика чистого познания» Г. Когена.</w:t>
            </w:r>
          </w:p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С.445 - 446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 всеобщей спекулятивной философии» И.Н. Тетенса.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С.618 - 619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BA6930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 душе» Аристотеля.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- С.620 - 621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 природе логики» Дж. Забареллы.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– С. 624 - 626</w:t>
            </w:r>
            <w:r w:rsidRPr="00AF11F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«Об истолковании» Аристотеля.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– С. 630 - 632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«Психология с эмпирической точки зрения» Ф. Брентано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</w:rPr>
              <w:t xml:space="preserve"> Энциклопедия эпистемологии и философии науки. М.: Каное+, 2009. – С.780 - 783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«Софистические опровержения» Аристотеля</w:t>
            </w:r>
          </w:p>
          <w:p w:rsidR="00AA7A54" w:rsidRPr="00AF11F0" w:rsidRDefault="00AA7A54" w:rsidP="00AF11F0">
            <w:pPr>
              <w:suppressAutoHyphens/>
              <w:ind w:left="72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AA7A54" w:rsidRPr="00AF11F0" w:rsidRDefault="00AA7A54" w:rsidP="00AF11F0">
            <w:pPr>
              <w:suppressAutoHyphens/>
              <w:ind w:left="7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265A36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Энциклопедия эпистемологии и философии науки. М.: Каное+, 2009. – С.903 -905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>Фома Аквинский и Декарт</w:t>
            </w:r>
            <w:r w:rsidRPr="00AF11F0">
              <w:rPr>
                <w:sz w:val="24"/>
                <w:szCs w:val="24"/>
              </w:rPr>
              <w:t>:</w:t>
            </w:r>
            <w:r w:rsidRPr="00AF11F0">
              <w:rPr>
                <w:sz w:val="24"/>
                <w:szCs w:val="24"/>
                <w:lang w:val="uk-UA"/>
              </w:rPr>
              <w:t xml:space="preserve"> Идея как объект познания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en-US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ХІХ (2/2006).- Вінниця:Критика, 2009, с. 43-70. 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1, 5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Логика и метафизика у Х. Крузия.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 xml:space="preserve">Філософська думка. Історико-філософський спецвипуск. </w:t>
            </w: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ХХІ (1/2010).- Вінниця:Критика, 2010. - С. 89-112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7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>Phaenomenon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bene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fundatum</w:t>
            </w:r>
            <w:r w:rsidRPr="00AF11F0">
              <w:rPr>
                <w:sz w:val="24"/>
                <w:szCs w:val="24"/>
                <w:lang w:val="uk-UA"/>
              </w:rPr>
              <w:t>. Становлення феноменологічної доктрини Ляйбніца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Філософська думка. - Київ, 2010. - №2. - С.106 – 129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1,2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Тетенс и Кант: к предыстории коперниканского переворота в философии.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ХVI-ХVIIІ (1-2/2007-1/2008).- Вінниця:Критика, 2010. - С. 250-270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 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Лейбниц и каббала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pStyle w:val="ListParagraph"/>
              <w:spacing w:after="200" w:line="360" w:lineRule="auto"/>
              <w:ind w:left="-142" w:right="-284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ХХІ</w:t>
            </w:r>
            <w:r w:rsidRPr="00AF11F0">
              <w:rPr>
                <w:sz w:val="24"/>
                <w:szCs w:val="24"/>
              </w:rPr>
              <w:t>I</w:t>
            </w:r>
            <w:r w:rsidRPr="00AF11F0">
              <w:rPr>
                <w:sz w:val="24"/>
                <w:szCs w:val="24"/>
                <w:lang w:val="uk-UA"/>
              </w:rPr>
              <w:t xml:space="preserve"> (1/2010).- Вінниця:Критика, 201</w:t>
            </w:r>
            <w:r w:rsidRPr="00AF11F0">
              <w:rPr>
                <w:sz w:val="24"/>
                <w:szCs w:val="24"/>
              </w:rPr>
              <w:t>1</w:t>
            </w:r>
            <w:r w:rsidRPr="00AF11F0">
              <w:rPr>
                <w:sz w:val="24"/>
                <w:szCs w:val="24"/>
                <w:lang w:val="uk-UA"/>
              </w:rPr>
              <w:t>. - С. 8</w:t>
            </w:r>
            <w:r w:rsidRPr="00AF11F0">
              <w:rPr>
                <w:sz w:val="24"/>
                <w:szCs w:val="24"/>
              </w:rPr>
              <w:t xml:space="preserve">6 </w:t>
            </w:r>
            <w:r w:rsidRPr="00AF11F0">
              <w:rPr>
                <w:sz w:val="24"/>
                <w:szCs w:val="24"/>
                <w:lang w:val="uk-UA"/>
              </w:rPr>
              <w:t>-</w:t>
            </w:r>
            <w:r w:rsidRPr="00AF11F0">
              <w:rPr>
                <w:sz w:val="24"/>
                <w:szCs w:val="24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1</w:t>
            </w:r>
            <w:r w:rsidRPr="00AF11F0">
              <w:rPr>
                <w:sz w:val="24"/>
                <w:szCs w:val="24"/>
              </w:rPr>
              <w:t>0</w:t>
            </w:r>
            <w:r w:rsidRPr="00AF11F0">
              <w:rPr>
                <w:sz w:val="24"/>
                <w:szCs w:val="24"/>
                <w:lang w:val="uk-UA"/>
              </w:rPr>
              <w:t>1.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Р. Меламед</w:t>
            </w: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Лейбниц, Тетенс и Кант. Идея критического метода в немецкой философии 17-18 вв.</w:t>
            </w:r>
            <w:r w:rsidRPr="00AF11F0">
              <w:rPr>
                <w:sz w:val="24"/>
                <w:szCs w:val="24"/>
              </w:rPr>
              <w:t xml:space="preserve"> Часть 1.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Эпистемология и философия науки, т. </w:t>
            </w:r>
            <w:r w:rsidRPr="00AF11F0">
              <w:rPr>
                <w:sz w:val="24"/>
                <w:szCs w:val="24"/>
              </w:rPr>
              <w:t xml:space="preserve">XXVIII. </w:t>
            </w:r>
            <w:r w:rsidRPr="00AF11F0">
              <w:rPr>
                <w:sz w:val="24"/>
                <w:szCs w:val="24"/>
                <w:lang w:val="uk-UA"/>
              </w:rPr>
              <w:t>– Москва: Альфа-М, 2011. - №2 - С.187 - 204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0,8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Лейбниц, Тетенс и Кант. Идея критического метода в немецкой философии 17-18 вв.</w:t>
            </w:r>
            <w:r w:rsidRPr="00AF11F0">
              <w:rPr>
                <w:sz w:val="24"/>
                <w:szCs w:val="24"/>
              </w:rPr>
              <w:t xml:space="preserve"> Часть 2</w:t>
            </w:r>
          </w:p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Эпистемология и философия науки, т. </w:t>
            </w:r>
            <w:r w:rsidRPr="00AF11F0">
              <w:rPr>
                <w:sz w:val="24"/>
                <w:szCs w:val="24"/>
              </w:rPr>
              <w:t xml:space="preserve">XXVIII. </w:t>
            </w:r>
            <w:r w:rsidRPr="00AF11F0">
              <w:rPr>
                <w:sz w:val="24"/>
                <w:szCs w:val="24"/>
                <w:lang w:val="uk-UA"/>
              </w:rPr>
              <w:t>– Москва: Альфа-М, 2011. - №3 - С.176 - 192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0,8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Мальбранш, Арно и Лейбниц: спор о природе идей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. Наукові праці спілки дослідників модерної філософії (Паскалівського товариства). Вип. ХХІ (2/2009).- Вінниця:Критика, 2011. - С. 25-54 </w:t>
            </w:r>
          </w:p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1, 5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К вопросу об употреблении и переводе терминов «species» и «idea» у св. Фомы Аквинского.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ХХV (2/2011).- Вінниця: Критика, 2011. - С. 209-214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pacing w:val="-8"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0,25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Монадологический поход в истории философии и философии истории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512428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Totallogy</w:t>
            </w:r>
            <w:r w:rsidRPr="00AF11F0">
              <w:rPr>
                <w:sz w:val="24"/>
                <w:szCs w:val="24"/>
                <w:lang w:val="uk-UA"/>
              </w:rPr>
              <w:t xml:space="preserve"> – </w:t>
            </w:r>
            <w:r w:rsidRPr="00AF11F0">
              <w:rPr>
                <w:sz w:val="24"/>
                <w:szCs w:val="24"/>
              </w:rPr>
              <w:t>XXI</w:t>
            </w:r>
            <w:r w:rsidRPr="00AF11F0">
              <w:rPr>
                <w:sz w:val="24"/>
                <w:szCs w:val="24"/>
                <w:lang w:val="uk-UA"/>
              </w:rPr>
              <w:t xml:space="preserve">. Постнекасичні дослідження. – Київ: ЦГО НАН України, 2012. - № 28.- С. 80-97 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0,8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color w:val="000000"/>
                <w:sz w:val="24"/>
                <w:szCs w:val="24"/>
                <w:shd w:val="clear" w:color="auto" w:fill="FFFFFF"/>
              </w:rPr>
              <w:t>Критические основания учения Ф. Брентано об истине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color w:val="000000"/>
                <w:sz w:val="24"/>
                <w:szCs w:val="24"/>
                <w:shd w:val="clear" w:color="auto" w:fill="FFFFFF"/>
              </w:rPr>
              <w:t>«Эпистемология и философия науки». - Москва, 2012. - № 4 - С.151-164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467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062" w:type="dxa"/>
            <w:gridSpan w:val="2"/>
          </w:tcPr>
          <w:p w:rsidR="00AA7A54" w:rsidRPr="00AF11F0" w:rsidRDefault="00AA7A54" w:rsidP="00AF11F0">
            <w:pPr>
              <w:suppressAutoHyphens/>
              <w:autoSpaceDE w:val="0"/>
              <w:autoSpaceDN w:val="0"/>
              <w:adjustRightInd w:val="0"/>
              <w:spacing w:line="238" w:lineRule="atLeast"/>
              <w:ind w:firstLine="34"/>
              <w:jc w:val="both"/>
              <w:textAlignment w:val="center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Критика та метод. Ідея критичного методу в німецькій філософії </w:t>
            </w:r>
            <w:r w:rsidRPr="00AF11F0">
              <w:rPr>
                <w:sz w:val="24"/>
                <w:szCs w:val="24"/>
              </w:rPr>
              <w:t>XVII</w:t>
            </w:r>
            <w:r w:rsidRPr="00AF11F0">
              <w:rPr>
                <w:sz w:val="24"/>
                <w:szCs w:val="24"/>
                <w:lang w:val="uk-UA"/>
              </w:rPr>
              <w:t>-</w:t>
            </w:r>
            <w:r w:rsidRPr="00AF11F0">
              <w:rPr>
                <w:sz w:val="24"/>
                <w:szCs w:val="24"/>
              </w:rPr>
              <w:t>XVIII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</w:rPr>
              <w:t>c</w:t>
            </w:r>
            <w:r w:rsidRPr="00AF11F0">
              <w:rPr>
                <w:sz w:val="24"/>
                <w:szCs w:val="24"/>
                <w:lang w:val="uk-UA"/>
              </w:rPr>
              <w:t>т.</w:t>
            </w:r>
            <w:r w:rsidRPr="00AF11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Моно-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графія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autoSpaceDE w:val="0"/>
              <w:autoSpaceDN w:val="0"/>
              <w:adjustRightInd w:val="0"/>
              <w:spacing w:line="238" w:lineRule="atLeast"/>
              <w:ind w:firstLine="33"/>
              <w:jc w:val="both"/>
              <w:textAlignment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Київ: «Дух і літера», 2012. – 364 с.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16,5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Эпистемология Лейбница в ее нормативно-критических основаниях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Монографія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Одесса: «Дом книги», 2013. - 554 с. 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37, 5 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Был ли Лейбниц эклектиком?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ХХІХ (2/2013).- Вінниця: Критика. - С. 78-90.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6 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«Трансцендентная философия» И.Н. Тетенса как фундаментальная наука и критическая пропедевтика к метафизике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Кантовский сборник.– Калининград</w:t>
            </w:r>
            <w:r w:rsidRPr="00AF11F0">
              <w:rPr>
                <w:sz w:val="24"/>
                <w:szCs w:val="24"/>
                <w:lang w:val="uk-UA"/>
              </w:rPr>
              <w:t>: Лань</w:t>
            </w:r>
            <w:r w:rsidRPr="00AF11F0">
              <w:rPr>
                <w:sz w:val="24"/>
                <w:szCs w:val="24"/>
              </w:rPr>
              <w:t>, 2014. - №1.- С. 8 – 24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8 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Кант и И. Юнг: к проблеме становления критической традиции в немецкой философии XVII века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Кантовский сборник. – Калининград</w:t>
            </w:r>
            <w:r w:rsidRPr="00AF11F0">
              <w:rPr>
                <w:sz w:val="24"/>
                <w:szCs w:val="24"/>
                <w:lang w:val="uk-UA"/>
              </w:rPr>
              <w:t>: Лань</w:t>
            </w:r>
            <w:r w:rsidRPr="00AF11F0">
              <w:rPr>
                <w:sz w:val="24"/>
                <w:szCs w:val="24"/>
              </w:rPr>
              <w:t>, 2014. - №2.- С. 26 -37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 д.а.</w:t>
            </w:r>
          </w:p>
        </w:tc>
        <w:tc>
          <w:tcPr>
            <w:tcW w:w="1260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Карма-йога и джняна-йога в богословской традиции вайшнавизма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Вайшнавизм сквозь века. Вип.1. – Донецк: Донбасс, 2014, с.451 - 460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0,5 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6D7A21" w:rsidTr="005C745F">
        <w:trPr>
          <w:gridBefore w:val="1"/>
          <w:wBefore w:w="33" w:type="dxa"/>
        </w:trPr>
        <w:tc>
          <w:tcPr>
            <w:tcW w:w="534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Буддапалита </w:t>
            </w:r>
            <w:r w:rsidRPr="00AF11F0">
              <w:rPr>
                <w:sz w:val="24"/>
                <w:szCs w:val="24"/>
              </w:rPr>
              <w:t xml:space="preserve"> и Бхававивека: спор обасболютной и относительной истине в ранней мадхьямике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firstLine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 xml:space="preserve">Докса. Збірник наукових праць з філософії та філології. Вип. 15. Універ-сальні виміри культури. – Одеса: ОНУ ім. І.І.Меч-никова, 2010. – С. 334 – 342. 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spacing w:val="-8"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).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5 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Д.Очкин</w:t>
            </w: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ind w:left="-20" w:right="-108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Синтетическая философия Г.В. Лейбница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uk-UA"/>
              </w:rPr>
              <w:t>Філософія і політологія в контексті сучасної культури. – 2016. - № 1(10). – С. 213 - 226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Cs/>
                <w:sz w:val="24"/>
                <w:szCs w:val="24"/>
                <w:lang w:val="uk-UA"/>
              </w:rPr>
              <w:t>).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0,7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trHeight w:val="2151"/>
        </w:trPr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«</w:t>
            </w:r>
            <w:r w:rsidRPr="00AF11F0">
              <w:rPr>
                <w:sz w:val="24"/>
                <w:szCs w:val="24"/>
              </w:rPr>
              <w:t>Виндельбанд и Гартманн: история философии как история проблем.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Історія філософії у вітчизняній духовній культурі. – Полтава: Тов. «АСМІ», 2016, с.22 – 29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5 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tabs>
                <w:tab w:val="left" w:pos="709"/>
              </w:tabs>
              <w:suppressAutoHyphens/>
              <w:spacing w:after="200" w:line="276" w:lineRule="atLeast"/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 xml:space="preserve">Правовая защита научной интеллигенции как стратегическая задача правовой реформы Украины </w:t>
            </w:r>
          </w:p>
          <w:p w:rsidR="00AA7A54" w:rsidRPr="00AF11F0" w:rsidRDefault="00AA7A54" w:rsidP="00AF11F0">
            <w:pPr>
              <w:pStyle w:val="ListParagraph"/>
              <w:tabs>
                <w:tab w:val="left" w:pos="709"/>
              </w:tabs>
              <w:suppressAutoHyphens/>
              <w:spacing w:after="200" w:line="276" w:lineRule="atLeast"/>
              <w:ind w:left="644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Матеріали  міжнародною науково-практичної конференції «Особливості та тенденції розвитку правотворчості в умовах трансформації суспільства» 17 квітня 2015 р. – Одеса, 2015 р., с.31 – 33.</w:t>
            </w:r>
            <w:r w:rsidRPr="00AF11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0,25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Эренфрид Вальтер фон Чирнгаус: “</w:t>
            </w:r>
            <w:r w:rsidRPr="00AF11F0">
              <w:rPr>
                <w:sz w:val="24"/>
                <w:szCs w:val="24"/>
                <w:lang w:val="en-US"/>
              </w:rPr>
              <w:t>Medicina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mentis</w:t>
            </w:r>
            <w:r w:rsidRPr="00AF11F0">
              <w:rPr>
                <w:sz w:val="24"/>
                <w:szCs w:val="24"/>
                <w:lang w:val="uk-UA"/>
              </w:rPr>
              <w:t>” как первая философия и всеобщая наука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ХХХІІІ (2/2015).- Вінниця: Критика, 2015, С. 93 - 107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0, 7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Иоганн Христоф Штурм: эклектицизм как философская идеология и методологическая программа.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 xml:space="preserve">Эпистемология и философия науки, т. </w:t>
            </w:r>
            <w:r w:rsidRPr="00AF11F0">
              <w:rPr>
                <w:sz w:val="24"/>
                <w:szCs w:val="24"/>
                <w:lang w:val="de-DE"/>
              </w:rPr>
              <w:t>XLVIII</w:t>
            </w:r>
            <w:r w:rsidRPr="00AF11F0">
              <w:rPr>
                <w:sz w:val="24"/>
                <w:szCs w:val="24"/>
              </w:rPr>
              <w:t>, №2. Москва: Кнорус, 2016, С.104 – 120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0,8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Формирование философского понятия системы: Бартоломей Ке</w:t>
            </w:r>
            <w:r w:rsidRPr="00AF11F0">
              <w:rPr>
                <w:sz w:val="24"/>
                <w:szCs w:val="24"/>
              </w:rPr>
              <w:t>к</w:t>
            </w:r>
            <w:r w:rsidRPr="00AF11F0">
              <w:rPr>
                <w:sz w:val="24"/>
                <w:szCs w:val="24"/>
              </w:rPr>
              <w:t xml:space="preserve">керман 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79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>. Наукові праці спілки дослідників модерної філософії (Паскалівського товариства). Вип. ХХХ</w:t>
            </w:r>
            <w:r w:rsidRPr="00AF11F0">
              <w:rPr>
                <w:sz w:val="24"/>
                <w:szCs w:val="24"/>
                <w:lang w:val="en-US"/>
              </w:rPr>
              <w:t>IV</w:t>
            </w:r>
            <w:r w:rsidRPr="00AF11F0">
              <w:rPr>
                <w:sz w:val="24"/>
                <w:szCs w:val="24"/>
                <w:lang w:val="uk-UA"/>
              </w:rPr>
              <w:t xml:space="preserve"> (1/2016).- Вінниця: Критика, 2016, С.1 - 15</w:t>
            </w:r>
          </w:p>
          <w:p w:rsidR="00AA7A54" w:rsidRPr="00AF11F0" w:rsidRDefault="00AA7A54" w:rsidP="00AF11F0">
            <w:pPr>
              <w:suppressAutoHyphens/>
              <w:ind w:left="79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0,7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jc w:val="both"/>
              <w:rPr>
                <w:sz w:val="24"/>
                <w:szCs w:val="24"/>
                <w:lang w:val="de-DE"/>
              </w:rPr>
            </w:pPr>
            <w:r w:rsidRPr="00AF11F0">
              <w:rPr>
                <w:sz w:val="24"/>
                <w:szCs w:val="24"/>
                <w:lang w:val="de-DE"/>
              </w:rPr>
              <w:t>Zum Begriff der praktischen Logik und der reinen praktischen Vernunft bei Leibniz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 xml:space="preserve">Für unser Glück oder das Glück anderer. Vorträge des X. Internationaler Leibniz-Kongress Hannover 18. – 23. Juli 2016. Hrsg. von Wenchao Li in Verbindung mir Uta Beckmann u.a. in 6 Bände.– </w:t>
            </w:r>
            <w:r w:rsidRPr="00AF11F0">
              <w:rPr>
                <w:sz w:val="24"/>
                <w:szCs w:val="24"/>
                <w:lang w:val="en-US"/>
              </w:rPr>
              <w:t xml:space="preserve">Hildesheim. Zürich. New York: Georg Olms, 2016. – Bd.2, S. 43 – 58. 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en-US"/>
              </w:rPr>
              <w:t>Religion and Magic in Early Vedanta Tradition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en-US"/>
              </w:rPr>
              <w:t>Vaiṣṇavism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In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India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and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Abroad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en-US"/>
              </w:rPr>
              <w:t>Ed. by Upender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Rao</w:t>
            </w:r>
            <w:r w:rsidRPr="00AF11F0">
              <w:rPr>
                <w:sz w:val="24"/>
                <w:szCs w:val="24"/>
                <w:lang w:val="uk-UA"/>
              </w:rPr>
              <w:t xml:space="preserve">. – </w:t>
            </w:r>
            <w:r w:rsidRPr="00AF11F0">
              <w:rPr>
                <w:sz w:val="24"/>
                <w:szCs w:val="24"/>
                <w:lang w:val="en-US"/>
              </w:rPr>
              <w:t>Delhi</w:t>
            </w:r>
            <w:r w:rsidRPr="00AF11F0">
              <w:rPr>
                <w:sz w:val="24"/>
                <w:szCs w:val="24"/>
                <w:lang w:val="uk-UA"/>
              </w:rPr>
              <w:t xml:space="preserve">: </w:t>
            </w:r>
            <w:r w:rsidRPr="00AF11F0">
              <w:rPr>
                <w:sz w:val="24"/>
                <w:szCs w:val="24"/>
                <w:lang w:val="en-US"/>
              </w:rPr>
              <w:t>Eastern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Bokk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Linkers</w:t>
            </w:r>
            <w:r w:rsidRPr="00AF11F0">
              <w:rPr>
                <w:sz w:val="24"/>
                <w:szCs w:val="24"/>
                <w:lang w:val="uk-UA"/>
              </w:rPr>
              <w:t xml:space="preserve">, 2016. – </w:t>
            </w:r>
            <w:r w:rsidRPr="00AF11F0">
              <w:rPr>
                <w:sz w:val="24"/>
                <w:szCs w:val="24"/>
                <w:lang w:val="en-US"/>
              </w:rPr>
              <w:t>p</w:t>
            </w:r>
            <w:r w:rsidRPr="00AF11F0">
              <w:rPr>
                <w:sz w:val="24"/>
                <w:szCs w:val="24"/>
                <w:lang w:val="uk-UA"/>
              </w:rPr>
              <w:t>. 27 -45.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suppressAutoHyphens/>
              <w:ind w:left="34"/>
              <w:jc w:val="both"/>
              <w:rPr>
                <w:bCs/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uk-UA"/>
              </w:rPr>
              <w:t>Проблема сознания в вишишта-адвайта веданте.</w:t>
            </w:r>
          </w:p>
          <w:p w:rsidR="00AA7A54" w:rsidRPr="00AF11F0" w:rsidRDefault="00AA7A54" w:rsidP="00AF11F0">
            <w:pPr>
              <w:suppressAutoHyphens/>
              <w:ind w:left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Друк. 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kern w:val="44"/>
                <w:sz w:val="24"/>
                <w:szCs w:val="24"/>
                <w:lang w:val="uk-UA"/>
              </w:rPr>
              <w:t xml:space="preserve">Вайшнавська традиція крізь століття. Випуск 2. </w:t>
            </w:r>
            <w:r w:rsidRPr="00AF11F0">
              <w:rPr>
                <w:sz w:val="24"/>
                <w:szCs w:val="24"/>
                <w:lang w:val="uk-UA"/>
              </w:rPr>
              <w:t xml:space="preserve">Збірка матеріалів </w:t>
            </w:r>
            <w:r w:rsidRPr="00AF11F0">
              <w:rPr>
                <w:sz w:val="24"/>
                <w:szCs w:val="24"/>
                <w:lang w:val="en-US"/>
              </w:rPr>
              <w:t>IV</w:t>
            </w:r>
            <w:r w:rsidRPr="00AF11F0">
              <w:rPr>
                <w:sz w:val="24"/>
                <w:szCs w:val="24"/>
                <w:lang w:val="uk-UA"/>
              </w:rPr>
              <w:t xml:space="preserve"> та </w:t>
            </w:r>
            <w:r w:rsidRPr="00AF11F0">
              <w:rPr>
                <w:sz w:val="24"/>
                <w:szCs w:val="24"/>
                <w:lang w:val="en-US"/>
              </w:rPr>
              <w:t>V</w:t>
            </w:r>
            <w:r w:rsidRPr="00AF11F0">
              <w:rPr>
                <w:sz w:val="24"/>
                <w:szCs w:val="24"/>
                <w:lang w:val="uk-UA"/>
              </w:rPr>
              <w:t xml:space="preserve"> Міжнародної релігієзнавчої школи «Вайшнавська традиція крізь століття» 2014-2015 років. Луцьк</w:t>
            </w:r>
          </w:p>
          <w:p w:rsidR="00AA7A54" w:rsidRPr="00AF11F0" w:rsidRDefault="00AA7A54" w:rsidP="00AF11F0">
            <w:pPr>
              <w:jc w:val="center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Друкмаркет, 2016</w:t>
            </w:r>
            <w:r w:rsidRPr="00AF11F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0, 5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066A6E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>Проблемы реформы философского образования на постсоветском пространстве (сравнител</w:t>
            </w:r>
            <w:r w:rsidRPr="00AF11F0">
              <w:rPr>
                <w:sz w:val="24"/>
                <w:szCs w:val="24"/>
                <w:lang w:val="uk-UA"/>
              </w:rPr>
              <w:t>ь</w:t>
            </w:r>
            <w:r w:rsidRPr="00AF11F0">
              <w:rPr>
                <w:sz w:val="24"/>
                <w:szCs w:val="24"/>
                <w:lang w:val="uk-UA"/>
              </w:rPr>
              <w:t>н</w:t>
            </w:r>
            <w:r w:rsidRPr="00AF11F0">
              <w:rPr>
                <w:sz w:val="24"/>
                <w:szCs w:val="24"/>
              </w:rPr>
              <w:t>ый анализ советской и немецкой систем образ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</w:rPr>
              <w:t>вания)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suppressAutoHyphens/>
              <w:ind w:left="79"/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Знання. Освіта. Освіченість. Збірник матеріалів 3 міжнародної науково-практичної конференції м. Вінниця, 28 – 29 вересня 2016 р. с. .96 - 99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 0,2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5A0F61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Формирование филосо</w:t>
            </w:r>
            <w:r w:rsidRPr="00AF11F0">
              <w:rPr>
                <w:sz w:val="24"/>
                <w:szCs w:val="24"/>
              </w:rPr>
              <w:t>ф</w:t>
            </w:r>
            <w:r w:rsidRPr="00AF11F0">
              <w:rPr>
                <w:sz w:val="24"/>
                <w:szCs w:val="24"/>
              </w:rPr>
              <w:t>ского понятия си</w:t>
            </w:r>
            <w:r w:rsidRPr="00AF11F0">
              <w:rPr>
                <w:sz w:val="24"/>
                <w:szCs w:val="24"/>
              </w:rPr>
              <w:t>с</w:t>
            </w:r>
            <w:r w:rsidRPr="00AF11F0">
              <w:rPr>
                <w:sz w:val="24"/>
                <w:szCs w:val="24"/>
              </w:rPr>
              <w:t>темы: Клеменс Ти</w:t>
            </w:r>
            <w:r w:rsidRPr="00AF11F0">
              <w:rPr>
                <w:sz w:val="24"/>
                <w:szCs w:val="24"/>
              </w:rPr>
              <w:t>м</w:t>
            </w:r>
            <w:r w:rsidRPr="00AF11F0">
              <w:rPr>
                <w:sz w:val="24"/>
                <w:szCs w:val="24"/>
              </w:rPr>
              <w:t>плер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Sententiae, 2016, № 2 (XXXV), с.1 – 16.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0,8 п.л.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786C72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bCs/>
                <w:sz w:val="24"/>
                <w:szCs w:val="24"/>
                <w:lang w:val="en-US"/>
              </w:rPr>
              <w:t>Leibniz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and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Hegel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: </w:t>
            </w:r>
            <w:r w:rsidRPr="00AF11F0">
              <w:rPr>
                <w:bCs/>
                <w:sz w:val="24"/>
                <w:szCs w:val="24"/>
                <w:lang w:val="en-US"/>
              </w:rPr>
              <w:t>two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ways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of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overcoming</w:t>
            </w:r>
            <w:r w:rsidRPr="00AF11F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en-US"/>
              </w:rPr>
              <w:t>eclecticism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>Leibniz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in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Dialogo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de-DE"/>
              </w:rPr>
              <w:t>Eds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de-DE"/>
              </w:rPr>
              <w:t>M</w:t>
            </w:r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  <w:lang w:val="de-DE"/>
              </w:rPr>
              <w:t>S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de-DE"/>
              </w:rPr>
              <w:t>Rodrigez</w:t>
            </w:r>
            <w:r w:rsidRPr="00AF11F0">
              <w:rPr>
                <w:sz w:val="24"/>
                <w:szCs w:val="24"/>
                <w:lang w:val="uk-UA"/>
              </w:rPr>
              <w:t xml:space="preserve">, </w:t>
            </w:r>
            <w:r w:rsidRPr="00AF11F0">
              <w:rPr>
                <w:sz w:val="24"/>
                <w:szCs w:val="24"/>
                <w:lang w:val="de-DE"/>
              </w:rPr>
              <w:t>M</w:t>
            </w:r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z w:val="24"/>
                <w:szCs w:val="24"/>
                <w:lang w:val="de-DE"/>
              </w:rPr>
              <w:t>E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de-DE"/>
              </w:rPr>
              <w:t>Cabeza</w:t>
            </w:r>
            <w:r w:rsidRPr="00AF11F0">
              <w:rPr>
                <w:sz w:val="24"/>
                <w:szCs w:val="24"/>
                <w:lang w:val="uk-UA"/>
              </w:rPr>
              <w:t xml:space="preserve">. </w:t>
            </w:r>
            <w:r w:rsidRPr="00AF11F0">
              <w:rPr>
                <w:sz w:val="24"/>
                <w:szCs w:val="24"/>
                <w:lang w:val="de-DE"/>
              </w:rPr>
              <w:t>Sevilla</w:t>
            </w:r>
            <w:r w:rsidRPr="00AF11F0">
              <w:rPr>
                <w:sz w:val="24"/>
                <w:szCs w:val="24"/>
                <w:lang w:val="uk-UA"/>
              </w:rPr>
              <w:t xml:space="preserve">: </w:t>
            </w:r>
            <w:r w:rsidRPr="00AF11F0">
              <w:rPr>
                <w:sz w:val="24"/>
                <w:szCs w:val="24"/>
                <w:lang w:val="de-DE"/>
              </w:rPr>
              <w:t>Themata</w:t>
            </w:r>
            <w:r w:rsidRPr="00AF11F0">
              <w:rPr>
                <w:sz w:val="24"/>
                <w:szCs w:val="24"/>
                <w:lang w:val="uk-UA"/>
              </w:rPr>
              <w:t>, 2017, р.257 -267.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0, 5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3A588E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bCs/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Концилиаторика и экле</w:t>
            </w:r>
            <w:r w:rsidRPr="00AF11F0">
              <w:rPr>
                <w:sz w:val="24"/>
                <w:szCs w:val="24"/>
              </w:rPr>
              <w:t>к</w:t>
            </w:r>
            <w:r w:rsidRPr="00AF11F0">
              <w:rPr>
                <w:sz w:val="24"/>
                <w:szCs w:val="24"/>
              </w:rPr>
              <w:t>тика: философия на пути к открытому понятию си</w:t>
            </w:r>
            <w:r w:rsidRPr="00AF11F0">
              <w:rPr>
                <w:sz w:val="24"/>
                <w:szCs w:val="24"/>
              </w:rPr>
              <w:t>с</w:t>
            </w:r>
            <w:r w:rsidRPr="00AF11F0">
              <w:rPr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r w:rsidRPr="00AF11F0">
              <w:rPr>
                <w:sz w:val="24"/>
                <w:szCs w:val="24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, 2017, </w:t>
            </w:r>
            <w:r w:rsidRPr="00AF11F0">
              <w:rPr>
                <w:sz w:val="24"/>
                <w:szCs w:val="24"/>
              </w:rPr>
              <w:t>XXXV</w:t>
            </w:r>
            <w:r w:rsidRPr="00AF11F0">
              <w:rPr>
                <w:sz w:val="24"/>
                <w:szCs w:val="24"/>
                <w:lang w:val="uk-UA"/>
              </w:rPr>
              <w:t>І, № 1, с.31 – 50</w:t>
            </w:r>
            <w:bookmarkEnd w:id="0"/>
            <w:r w:rsidRPr="00AF11F0">
              <w:rPr>
                <w:sz w:val="24"/>
                <w:szCs w:val="24"/>
                <w:lang w:val="uk-UA"/>
              </w:rPr>
              <w:t>.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 xml:space="preserve">Фахове видання,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0,9 п.л.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B84751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Христиан Томазий: логика как учение о разуме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en-US"/>
              </w:rPr>
              <w:t>Sententiae</w:t>
            </w:r>
            <w:r w:rsidRPr="00AF11F0">
              <w:rPr>
                <w:sz w:val="24"/>
                <w:szCs w:val="24"/>
                <w:lang w:val="uk-UA"/>
              </w:rPr>
              <w:t xml:space="preserve">, </w:t>
            </w:r>
            <w:r w:rsidRPr="00AF11F0">
              <w:rPr>
                <w:sz w:val="24"/>
                <w:szCs w:val="24"/>
                <w:lang w:val="en-US"/>
              </w:rPr>
              <w:t>Volume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en-US"/>
              </w:rPr>
              <w:t>XXXV</w:t>
            </w:r>
            <w:r w:rsidRPr="00AF11F0">
              <w:rPr>
                <w:sz w:val="24"/>
                <w:szCs w:val="24"/>
                <w:lang w:val="uk-UA"/>
              </w:rPr>
              <w:t xml:space="preserve">І, </w:t>
            </w:r>
            <w:r w:rsidRPr="00AF11F0">
              <w:rPr>
                <w:sz w:val="24"/>
                <w:szCs w:val="24"/>
                <w:lang w:val="en-US"/>
              </w:rPr>
              <w:t>Issue</w:t>
            </w:r>
            <w:r w:rsidRPr="00AF11F0">
              <w:rPr>
                <w:sz w:val="24"/>
                <w:szCs w:val="24"/>
                <w:lang w:val="uk-UA"/>
              </w:rPr>
              <w:t xml:space="preserve"> 2, 2017, с.6 – 17.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 xml:space="preserve">Фахове видання,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  <w:r w:rsidRPr="00AF11F0">
              <w:rPr>
                <w:spacing w:val="-8"/>
                <w:sz w:val="24"/>
                <w:szCs w:val="24"/>
                <w:lang w:val="uk-UA"/>
              </w:rPr>
              <w:t>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0,6 п.л.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8"/>
                <w:szCs w:val="28"/>
                <w:lang w:val="uk-UA"/>
              </w:rPr>
              <w:t>Проблема традиції в історії філософії й історіографії філософії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Електронне видання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Історія філософії як історія філософських традицій, Одеса: ОНУ імені І.І. Мечникова, 2018, с.92 -111. 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1 п.л.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2995" w:type="dxa"/>
          </w:tcPr>
          <w:p w:rsidR="00AA7A54" w:rsidRPr="00AF11F0" w:rsidRDefault="00AA7A54" w:rsidP="003F6AE1">
            <w:pPr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Буддизм й індійська філософська традиція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uk-UA"/>
              </w:rPr>
            </w:pPr>
            <w:r w:rsidRPr="00AF11F0">
              <w:rPr>
                <w:sz w:val="24"/>
                <w:szCs w:val="24"/>
              </w:rPr>
              <w:t>IV Всеукраїнська конференція  індологів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30 – 31 січня 2018</w:t>
            </w:r>
            <w:r w:rsidRPr="00AF11F0">
              <w:rPr>
                <w:sz w:val="24"/>
                <w:szCs w:val="24"/>
                <w:lang w:eastAsia="uk-UA"/>
              </w:rPr>
              <w:t xml:space="preserve"> року</w:t>
            </w:r>
            <w:r w:rsidRPr="00AF11F0">
              <w:rPr>
                <w:sz w:val="24"/>
                <w:szCs w:val="24"/>
                <w:lang w:val="uk-UA" w:eastAsia="uk-UA"/>
              </w:rPr>
              <w:t>, с.37-38.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0, 25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Історія філософії і теорія аргументації: до проблеми реформи філософської освіти.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Викладання логіки та перспективи її розвитку. VIІІ Міжнародна науково-практична конференція (17-18 травня 2018 р.), с.62-63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Псевдодемократические режимы и проблема критериев тоталитарного общества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Електронна публікація</w:t>
            </w:r>
          </w:p>
        </w:tc>
        <w:tc>
          <w:tcPr>
            <w:tcW w:w="3240" w:type="dxa"/>
          </w:tcPr>
          <w:p w:rsidR="00AA7A54" w:rsidRPr="00AF11F0" w:rsidRDefault="00AA7A54" w:rsidP="002175C1">
            <w:pPr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</w:rPr>
              <w:t>6</w:t>
            </w:r>
            <w:r w:rsidRPr="00AF11F0">
              <w:rPr>
                <w:sz w:val="24"/>
                <w:szCs w:val="24"/>
                <w:lang w:val="uk-UA"/>
              </w:rPr>
              <w:t>-та</w:t>
            </w:r>
            <w:r w:rsidRPr="00AF11F0">
              <w:rPr>
                <w:sz w:val="24"/>
                <w:szCs w:val="24"/>
              </w:rPr>
              <w:t xml:space="preserve"> науково-практична конференція «Феномен тоталітаризму, його пр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</w:rPr>
              <w:t>яви та шляхи подолання» 19—21 квітня 2018 року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5A0F61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«Учиться философствовать»: роль истории философии и теории аргументации в реформе философского образования.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Стаття.</w:t>
            </w:r>
          </w:p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Sententiae 37:1 (2018) 219-232.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0,7 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5A0F61" w:rsidTr="005C745F"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Еклектизм і проблема едності в історії філософії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Тези</w:t>
            </w:r>
            <w:r w:rsidRPr="00AF11F0">
              <w:rPr>
                <w:rFonts w:cs="Mangal"/>
                <w:sz w:val="24"/>
                <w:szCs w:val="21"/>
                <w:lang w:val="uk-UA" w:bidi="sa-IN"/>
              </w:rPr>
              <w:t>.друк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Історія філософії та історії філософій // </w:t>
            </w:r>
            <w:r w:rsidRPr="00AF11F0">
              <w:rPr>
                <w:sz w:val="24"/>
                <w:szCs w:val="24"/>
                <w:lang w:val="en-US"/>
              </w:rPr>
              <w:t>XIII</w:t>
            </w:r>
            <w:r w:rsidRPr="00AF11F0">
              <w:rPr>
                <w:sz w:val="24"/>
                <w:szCs w:val="24"/>
                <w:lang w:val="uk-UA"/>
              </w:rPr>
              <w:t xml:space="preserve"> Міжнародна наукова конференція «Філософія. Нове покоління». 1-2 листопада 2018 р.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5A0F61" w:rsidTr="005C745F">
        <w:trPr>
          <w:trHeight w:val="1221"/>
        </w:trPr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Единство философии и науки: Лейбниц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Стаття. Друк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Эпистемология и филос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</w:rPr>
              <w:t>фия науки 2018. Т. 55. № 4. С. 231–237.</w:t>
            </w:r>
            <w:r>
              <w:t xml:space="preserve"> </w:t>
            </w:r>
            <w:r w:rsidRPr="00AF11F0">
              <w:rPr>
                <w:bCs/>
                <w:sz w:val="24"/>
                <w:szCs w:val="24"/>
                <w:lang w:val="uk-UA"/>
              </w:rPr>
              <w:t>(</w:t>
            </w:r>
            <w:r w:rsidRPr="00AF11F0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  <w:r w:rsidRPr="00AF11F0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D90048" w:rsidTr="005C745F">
        <w:trPr>
          <w:trHeight w:val="1221"/>
        </w:trPr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</w:rPr>
              <w:t>Вильгельм Виндел</w:t>
            </w:r>
            <w:r w:rsidRPr="00AF11F0">
              <w:rPr>
                <w:sz w:val="24"/>
                <w:szCs w:val="24"/>
              </w:rPr>
              <w:t>ь</w:t>
            </w:r>
            <w:r w:rsidRPr="00AF11F0">
              <w:rPr>
                <w:sz w:val="24"/>
                <w:szCs w:val="24"/>
              </w:rPr>
              <w:t>банд: история как органон и с</w:t>
            </w:r>
            <w:r w:rsidRPr="00AF11F0">
              <w:rPr>
                <w:sz w:val="24"/>
                <w:szCs w:val="24"/>
              </w:rPr>
              <w:t>о</w:t>
            </w:r>
            <w:r w:rsidRPr="00AF11F0">
              <w:rPr>
                <w:sz w:val="24"/>
                <w:szCs w:val="24"/>
              </w:rPr>
              <w:t>ставная часть философии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Стаття. Друк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Sententiae 38:2 (2018), с. 62 - 92  </w:t>
            </w:r>
            <w:r w:rsidRPr="00AF11F0">
              <w:rPr>
                <w:b/>
                <w:sz w:val="24"/>
                <w:szCs w:val="24"/>
                <w:lang w:val="uk-UA"/>
              </w:rPr>
              <w:t xml:space="preserve">(Фахове видання, </w:t>
            </w:r>
            <w:r w:rsidRPr="00AF11F0">
              <w:rPr>
                <w:b/>
                <w:sz w:val="24"/>
                <w:szCs w:val="24"/>
                <w:lang w:val="en-US"/>
              </w:rPr>
              <w:t>Scopus</w:t>
            </w:r>
            <w:r w:rsidRPr="00AF11F0">
              <w:rPr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5C745F">
        <w:trPr>
          <w:trHeight w:val="1221"/>
        </w:trPr>
        <w:tc>
          <w:tcPr>
            <w:tcW w:w="567" w:type="dxa"/>
            <w:gridSpan w:val="3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</w:rPr>
            </w:pPr>
            <w:r w:rsidRPr="00AF11F0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2995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de-DE"/>
              </w:rPr>
              <w:t>Modus</w:t>
            </w:r>
            <w:r w:rsidRPr="00AF11F0">
              <w:rPr>
                <w:sz w:val="24"/>
                <w:szCs w:val="24"/>
                <w:lang w:val="uk-UA"/>
              </w:rPr>
              <w:t xml:space="preserve"> </w:t>
            </w:r>
            <w:r w:rsidRPr="00AF11F0">
              <w:rPr>
                <w:sz w:val="24"/>
                <w:szCs w:val="24"/>
                <w:lang w:val="de-DE"/>
              </w:rPr>
              <w:t>philosophandi</w:t>
            </w:r>
            <w:r w:rsidRPr="00AF11F0">
              <w:rPr>
                <w:sz w:val="24"/>
                <w:szCs w:val="24"/>
                <w:lang w:val="uk-UA"/>
              </w:rPr>
              <w:t>: трансформація способу філософствування в давньогрецькій філософії.</w:t>
            </w:r>
          </w:p>
        </w:tc>
        <w:tc>
          <w:tcPr>
            <w:tcW w:w="90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Стаття. Електр. видання</w:t>
            </w:r>
          </w:p>
        </w:tc>
        <w:tc>
          <w:tcPr>
            <w:tcW w:w="3240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>Історія філософії як історія творчого мислення.- Одеса: ОНУ імені І.І. Мечникова, 2018, с.34 – 88.</w:t>
            </w:r>
          </w:p>
        </w:tc>
        <w:tc>
          <w:tcPr>
            <w:tcW w:w="1087" w:type="dxa"/>
            <w:gridSpan w:val="2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  <w:r w:rsidRPr="00AF11F0">
              <w:rPr>
                <w:sz w:val="24"/>
                <w:szCs w:val="24"/>
                <w:lang w:val="uk-UA"/>
              </w:rPr>
              <w:t xml:space="preserve">2, 3 </w:t>
            </w:r>
          </w:p>
        </w:tc>
        <w:tc>
          <w:tcPr>
            <w:tcW w:w="1253" w:type="dxa"/>
          </w:tcPr>
          <w:p w:rsidR="00AA7A54" w:rsidRPr="00AF11F0" w:rsidRDefault="00AA7A54" w:rsidP="00AF11F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A7A54" w:rsidRPr="00C12E3D" w:rsidRDefault="00AA7A54" w:rsidP="00B37959">
      <w:pPr>
        <w:pStyle w:val="ListParagraph"/>
        <w:ind w:left="1080"/>
        <w:jc w:val="both"/>
        <w:rPr>
          <w:b/>
          <w:sz w:val="24"/>
          <w:szCs w:val="24"/>
          <w:lang w:val="uk-UA"/>
        </w:rPr>
      </w:pPr>
    </w:p>
    <w:p w:rsidR="00AA7A54" w:rsidRPr="00C12E3D" w:rsidRDefault="00AA7A54" w:rsidP="00E5694E">
      <w:pPr>
        <w:pStyle w:val="ListParagraph"/>
        <w:ind w:left="1080"/>
        <w:jc w:val="both"/>
        <w:rPr>
          <w:b/>
          <w:sz w:val="24"/>
          <w:szCs w:val="24"/>
          <w:lang w:val="uk-UA"/>
        </w:rPr>
      </w:pPr>
    </w:p>
    <w:p w:rsidR="00AA7A54" w:rsidRPr="00C12E3D" w:rsidRDefault="00AA7A54" w:rsidP="00E5694E">
      <w:pPr>
        <w:pStyle w:val="ListParagraph"/>
        <w:ind w:left="1080"/>
        <w:jc w:val="both"/>
        <w:rPr>
          <w:b/>
          <w:sz w:val="24"/>
          <w:szCs w:val="24"/>
          <w:lang w:val="uk-UA"/>
        </w:rPr>
      </w:pPr>
    </w:p>
    <w:p w:rsidR="00AA7A54" w:rsidRPr="00C12E3D" w:rsidRDefault="00AA7A54" w:rsidP="00E5694E">
      <w:pPr>
        <w:pStyle w:val="ListParagraph"/>
        <w:ind w:left="108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Pr="00C12E3D">
        <w:rPr>
          <w:b/>
          <w:sz w:val="24"/>
          <w:szCs w:val="24"/>
          <w:lang w:val="uk-UA"/>
        </w:rPr>
        <w:t xml:space="preserve">. Основні навчально-методичні роботи, опубліковані за період науково-педагогічної діяльності </w:t>
      </w:r>
    </w:p>
    <w:p w:rsidR="00AA7A54" w:rsidRPr="00C12E3D" w:rsidRDefault="00AA7A54" w:rsidP="00B458C9">
      <w:pPr>
        <w:pStyle w:val="ListParagraph"/>
        <w:ind w:left="1080"/>
        <w:jc w:val="both"/>
        <w:rPr>
          <w:b/>
          <w:sz w:val="24"/>
          <w:szCs w:val="24"/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2389"/>
        <w:gridCol w:w="1260"/>
        <w:gridCol w:w="3060"/>
        <w:gridCol w:w="1260"/>
        <w:gridCol w:w="1260"/>
      </w:tblGrid>
      <w:tr w:rsidR="00AA7A54" w:rsidRPr="00C12E3D" w:rsidTr="00942D79">
        <w:tc>
          <w:tcPr>
            <w:tcW w:w="1031" w:type="dxa"/>
            <w:vAlign w:val="center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№</w:t>
            </w:r>
          </w:p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89" w:type="dxa"/>
            <w:vAlign w:val="center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Назва наукової праці</w:t>
            </w:r>
          </w:p>
        </w:tc>
        <w:tc>
          <w:tcPr>
            <w:tcW w:w="1260" w:type="dxa"/>
            <w:vAlign w:val="center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3060" w:type="dxa"/>
            <w:vAlign w:val="center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260" w:type="dxa"/>
            <w:vAlign w:val="center"/>
          </w:tcPr>
          <w:p w:rsidR="00AA7A54" w:rsidRPr="00C12E3D" w:rsidRDefault="00AA7A54" w:rsidP="000D59E0">
            <w:pPr>
              <w:pStyle w:val="Heading2"/>
              <w:ind w:left="-108"/>
              <w:jc w:val="both"/>
              <w:rPr>
                <w:szCs w:val="24"/>
              </w:rPr>
            </w:pPr>
            <w:r w:rsidRPr="00C12E3D">
              <w:rPr>
                <w:szCs w:val="24"/>
              </w:rPr>
              <w:t>Обсяг</w:t>
            </w:r>
          </w:p>
          <w:p w:rsidR="00AA7A54" w:rsidRPr="00C12E3D" w:rsidRDefault="00AA7A54" w:rsidP="000D59E0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 xml:space="preserve">(сторінок або </w:t>
            </w:r>
          </w:p>
          <w:p w:rsidR="00AA7A54" w:rsidRPr="00C12E3D" w:rsidRDefault="00AA7A54" w:rsidP="000D59E0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друк. арк.)</w:t>
            </w:r>
          </w:p>
        </w:tc>
        <w:tc>
          <w:tcPr>
            <w:tcW w:w="1260" w:type="dxa"/>
            <w:vAlign w:val="center"/>
          </w:tcPr>
          <w:p w:rsidR="00AA7A54" w:rsidRPr="00C12E3D" w:rsidRDefault="00AA7A54" w:rsidP="000D59E0">
            <w:pPr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AA7A54" w:rsidRPr="00C12E3D" w:rsidTr="00942D79">
        <w:tc>
          <w:tcPr>
            <w:tcW w:w="1031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6</w:t>
            </w:r>
          </w:p>
        </w:tc>
      </w:tr>
      <w:tr w:rsidR="00AA7A54" w:rsidRPr="00C12E3D" w:rsidTr="00942D79">
        <w:tc>
          <w:tcPr>
            <w:tcW w:w="1031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 w:rsidRPr="00843D0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89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Религии Востока</w:t>
            </w:r>
          </w:p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0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</w:rPr>
              <w:t>Религиоведение. Учебное пособие под ред проф. Л</w:t>
            </w:r>
            <w:r w:rsidRPr="00C12E3D">
              <w:rPr>
                <w:sz w:val="24"/>
                <w:szCs w:val="24"/>
              </w:rPr>
              <w:t>о</w:t>
            </w:r>
            <w:r w:rsidRPr="00C12E3D">
              <w:rPr>
                <w:sz w:val="24"/>
                <w:szCs w:val="24"/>
              </w:rPr>
              <w:t>базова П.К. и др. Херсон: Гринь Д.С., 2013, с. 152-241</w:t>
            </w:r>
            <w:r w:rsidRPr="00C12E3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4,5</w:t>
            </w:r>
          </w:p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942D79">
        <w:tc>
          <w:tcPr>
            <w:tcW w:w="1031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89" w:type="dxa"/>
          </w:tcPr>
          <w:p w:rsidR="00AA7A54" w:rsidRPr="00C12E3D" w:rsidRDefault="00AA7A54" w:rsidP="00B458C9">
            <w:pPr>
              <w:pStyle w:val="NormalWeb"/>
              <w:spacing w:before="0" w:beforeAutospacing="0" w:after="0" w:afterAutospacing="0"/>
              <w:ind w:left="34"/>
              <w:jc w:val="both"/>
              <w:rPr>
                <w:rStyle w:val="rvts7"/>
                <w:b w:val="0"/>
              </w:rPr>
            </w:pPr>
            <w:r w:rsidRPr="00C12E3D">
              <w:rPr>
                <w:rStyle w:val="rvts7"/>
                <w:b w:val="0"/>
                <w:lang w:val="uk-UA"/>
              </w:rPr>
              <w:t>Философия религии</w:t>
            </w:r>
            <w:r w:rsidRPr="00C12E3D">
              <w:rPr>
                <w:rStyle w:val="rvts7"/>
                <w:b w:val="0"/>
              </w:rPr>
              <w:t xml:space="preserve"> </w:t>
            </w:r>
          </w:p>
          <w:p w:rsidR="00AA7A54" w:rsidRPr="00C12E3D" w:rsidRDefault="00AA7A54" w:rsidP="00B458C9">
            <w:pPr>
              <w:pStyle w:val="NormalWeb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Друк.</w:t>
            </w:r>
          </w:p>
        </w:tc>
        <w:tc>
          <w:tcPr>
            <w:tcW w:w="3060" w:type="dxa"/>
          </w:tcPr>
          <w:p w:rsidR="00AA7A54" w:rsidRPr="00C12E3D" w:rsidRDefault="00AA7A54" w:rsidP="002C012B">
            <w:pPr>
              <w:pStyle w:val="NormalWeb"/>
              <w:spacing w:before="0" w:beforeAutospacing="0" w:after="0" w:afterAutospacing="0"/>
              <w:ind w:left="34"/>
              <w:jc w:val="both"/>
            </w:pPr>
            <w:r w:rsidRPr="00C12E3D">
              <w:t>Религиоведение. Учебное пособие под ред проф. Л</w:t>
            </w:r>
            <w:r w:rsidRPr="00C12E3D">
              <w:t>о</w:t>
            </w:r>
            <w:r w:rsidRPr="00C12E3D">
              <w:t xml:space="preserve">базова П.К. Херсон: Гринь Д.С., 2013, </w:t>
            </w:r>
            <w:r w:rsidRPr="00C12E3D">
              <w:rPr>
                <w:lang w:val="uk-UA"/>
              </w:rPr>
              <w:t>с.</w:t>
            </w:r>
            <w:r w:rsidRPr="00C12E3D">
              <w:t xml:space="preserve">242 - 259. 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1, 2</w:t>
            </w:r>
          </w:p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д.а.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C12E3D" w:rsidTr="00942D79">
        <w:tc>
          <w:tcPr>
            <w:tcW w:w="1031" w:type="dxa"/>
          </w:tcPr>
          <w:p w:rsidR="00AA7A54" w:rsidRPr="00942D79" w:rsidRDefault="00AA7A54" w:rsidP="000D5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9" w:type="dxa"/>
          </w:tcPr>
          <w:p w:rsidR="00AA7A54" w:rsidRPr="00C12E3D" w:rsidRDefault="00AA7A54" w:rsidP="001D32D8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 xml:space="preserve">«Немецкая классическая философия»: проблема преодоления стереотипов марксистко-ленинской философии 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Друк.стаття</w:t>
            </w:r>
          </w:p>
        </w:tc>
        <w:tc>
          <w:tcPr>
            <w:tcW w:w="30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Перші академічні</w:t>
            </w:r>
            <w:r w:rsidRPr="00C12E3D">
              <w:rPr>
                <w:sz w:val="24"/>
                <w:szCs w:val="24"/>
                <w:lang w:val="uk-UA"/>
              </w:rPr>
              <w:t xml:space="preserve"> читання пам’яті Г.І.</w:t>
            </w:r>
            <w:r w:rsidRPr="00C12E3D">
              <w:rPr>
                <w:sz w:val="24"/>
                <w:szCs w:val="24"/>
              </w:rPr>
              <w:t> </w:t>
            </w:r>
            <w:r w:rsidRPr="00C12E3D">
              <w:rPr>
                <w:sz w:val="24"/>
                <w:szCs w:val="24"/>
                <w:lang w:val="uk-UA"/>
              </w:rPr>
              <w:t>Волинки: «Філософія. Освіта. Наука». – Київ: Вид-во НПУ імені М.В. Драгоманова, 2015, с. 43-47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</w:t>
            </w:r>
            <w:r w:rsidRPr="00C12E3D">
              <w:rPr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32656D" w:rsidTr="00942D79">
        <w:trPr>
          <w:trHeight w:val="394"/>
        </w:trPr>
        <w:tc>
          <w:tcPr>
            <w:tcW w:w="1031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89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філософії як історія мислення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Стаття. Електр. видання</w:t>
            </w:r>
          </w:p>
        </w:tc>
        <w:tc>
          <w:tcPr>
            <w:tcW w:w="30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філософії як історія творчого мислення.- Одеса: ОНУ імені І.І. Мечникова, 2018, с.5 -9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0, 3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58263F" w:rsidTr="00942D79">
        <w:tc>
          <w:tcPr>
            <w:tcW w:w="1031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389" w:type="dxa"/>
          </w:tcPr>
          <w:p w:rsidR="00AA7A54" w:rsidRPr="0058263F" w:rsidRDefault="00AA7A54" w:rsidP="000D59E0">
            <w:pPr>
              <w:pStyle w:val="NormalWeb"/>
              <w:spacing w:before="0" w:beforeAutospacing="0" w:after="0" w:afterAutospacing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філософії як історія філософських традицій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Стаття. Ел. видання</w:t>
            </w:r>
          </w:p>
        </w:tc>
        <w:tc>
          <w:tcPr>
            <w:tcW w:w="3060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філософії як історія філософських традицій. – Одеса: ОНУ, 2018 р., с.5 – 8. 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 3 д.а.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A7A54" w:rsidRPr="00F475CD" w:rsidTr="00942D79">
        <w:tc>
          <w:tcPr>
            <w:tcW w:w="1031" w:type="dxa"/>
          </w:tcPr>
          <w:p w:rsidR="00AA7A54" w:rsidRPr="00C12E3D" w:rsidRDefault="00AA7A54" w:rsidP="000D59E0">
            <w:pPr>
              <w:jc w:val="both"/>
              <w:rPr>
                <w:sz w:val="24"/>
                <w:szCs w:val="24"/>
                <w:lang w:val="uk-UA"/>
              </w:rPr>
            </w:pPr>
            <w:r w:rsidRPr="00C12E3D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2389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аспекти реформи гуманітарної освіти в Україні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Друк. Стаття</w:t>
            </w:r>
          </w:p>
        </w:tc>
        <w:tc>
          <w:tcPr>
            <w:tcW w:w="30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Інновації в освіті: сутність, проблеми, перспективи</w:t>
            </w:r>
          </w:p>
        </w:tc>
        <w:tc>
          <w:tcPr>
            <w:tcW w:w="1260" w:type="dxa"/>
          </w:tcPr>
          <w:p w:rsidR="00AA7A54" w:rsidRPr="00C12E3D" w:rsidRDefault="00AA7A54" w:rsidP="00B458C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 25 д.а.</w:t>
            </w:r>
          </w:p>
        </w:tc>
        <w:tc>
          <w:tcPr>
            <w:tcW w:w="1260" w:type="dxa"/>
          </w:tcPr>
          <w:p w:rsidR="00AA7A54" w:rsidRPr="00C12E3D" w:rsidRDefault="00AA7A54" w:rsidP="000D59E0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A7A54" w:rsidRPr="00C12E3D" w:rsidRDefault="00AA7A54">
      <w:pPr>
        <w:rPr>
          <w:sz w:val="24"/>
          <w:szCs w:val="24"/>
          <w:lang w:val="uk-UA"/>
        </w:rPr>
      </w:pPr>
    </w:p>
    <w:sectPr w:rsidR="00AA7A54" w:rsidRPr="00C12E3D" w:rsidSect="00630177">
      <w:pgSz w:w="11906" w:h="16838"/>
      <w:pgMar w:top="737" w:right="566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6C73F7B"/>
    <w:multiLevelType w:val="hybridMultilevel"/>
    <w:tmpl w:val="F724D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A36D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27EB0CA3"/>
    <w:multiLevelType w:val="hybridMultilevel"/>
    <w:tmpl w:val="6D0CCFA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8726180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32E1102A"/>
    <w:multiLevelType w:val="hybridMultilevel"/>
    <w:tmpl w:val="C3DA29D2"/>
    <w:lvl w:ilvl="0" w:tplc="C0E82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95A70"/>
    <w:multiLevelType w:val="singleLevel"/>
    <w:tmpl w:val="9BC2CD6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E21E20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3FEB638B"/>
    <w:multiLevelType w:val="hybridMultilevel"/>
    <w:tmpl w:val="8490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A3F6A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484968D7"/>
    <w:multiLevelType w:val="hybridMultilevel"/>
    <w:tmpl w:val="ECAE56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93B15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5F2D0D63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6B3F21A4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6FE9007E"/>
    <w:multiLevelType w:val="hybridMultilevel"/>
    <w:tmpl w:val="116CB41A"/>
    <w:lvl w:ilvl="0" w:tplc="7CDA451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6">
    <w:nsid w:val="76736CC5"/>
    <w:multiLevelType w:val="multilevel"/>
    <w:tmpl w:val="CF58F4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E6"/>
    <w:rsid w:val="00004CFD"/>
    <w:rsid w:val="00007BD0"/>
    <w:rsid w:val="000336B0"/>
    <w:rsid w:val="00036439"/>
    <w:rsid w:val="000405B7"/>
    <w:rsid w:val="0004061A"/>
    <w:rsid w:val="0006115E"/>
    <w:rsid w:val="00061FA4"/>
    <w:rsid w:val="00062D22"/>
    <w:rsid w:val="000654E2"/>
    <w:rsid w:val="00066A6E"/>
    <w:rsid w:val="00080D3F"/>
    <w:rsid w:val="00087573"/>
    <w:rsid w:val="000A4368"/>
    <w:rsid w:val="000B1772"/>
    <w:rsid w:val="000B260B"/>
    <w:rsid w:val="000C2901"/>
    <w:rsid w:val="000C58EA"/>
    <w:rsid w:val="000D59E0"/>
    <w:rsid w:val="000E5403"/>
    <w:rsid w:val="000F3C11"/>
    <w:rsid w:val="00102ADD"/>
    <w:rsid w:val="0012405A"/>
    <w:rsid w:val="001604C3"/>
    <w:rsid w:val="00164459"/>
    <w:rsid w:val="0018791D"/>
    <w:rsid w:val="00192E19"/>
    <w:rsid w:val="00193DEA"/>
    <w:rsid w:val="001B228A"/>
    <w:rsid w:val="001C660B"/>
    <w:rsid w:val="001D32D8"/>
    <w:rsid w:val="001D60C4"/>
    <w:rsid w:val="001E7F4A"/>
    <w:rsid w:val="0020699F"/>
    <w:rsid w:val="002175C1"/>
    <w:rsid w:val="00242A33"/>
    <w:rsid w:val="002632B0"/>
    <w:rsid w:val="00265A36"/>
    <w:rsid w:val="00266791"/>
    <w:rsid w:val="002767C7"/>
    <w:rsid w:val="00296ED6"/>
    <w:rsid w:val="002A7E3A"/>
    <w:rsid w:val="002C012B"/>
    <w:rsid w:val="002C5B8B"/>
    <w:rsid w:val="002C7F0C"/>
    <w:rsid w:val="00303E0E"/>
    <w:rsid w:val="00316D29"/>
    <w:rsid w:val="0032656D"/>
    <w:rsid w:val="00331333"/>
    <w:rsid w:val="00362D97"/>
    <w:rsid w:val="0038699F"/>
    <w:rsid w:val="00390DEA"/>
    <w:rsid w:val="003A588E"/>
    <w:rsid w:val="003B1F1C"/>
    <w:rsid w:val="003B3059"/>
    <w:rsid w:val="003C41E2"/>
    <w:rsid w:val="003F6AE1"/>
    <w:rsid w:val="003F7810"/>
    <w:rsid w:val="00410E72"/>
    <w:rsid w:val="0041135E"/>
    <w:rsid w:val="00437D54"/>
    <w:rsid w:val="00456E4B"/>
    <w:rsid w:val="00487132"/>
    <w:rsid w:val="004A7F8E"/>
    <w:rsid w:val="004C0066"/>
    <w:rsid w:val="004E3216"/>
    <w:rsid w:val="00512428"/>
    <w:rsid w:val="00512E34"/>
    <w:rsid w:val="0052226D"/>
    <w:rsid w:val="0055314F"/>
    <w:rsid w:val="0058263F"/>
    <w:rsid w:val="005875D8"/>
    <w:rsid w:val="00591CC0"/>
    <w:rsid w:val="005939BC"/>
    <w:rsid w:val="00595CBD"/>
    <w:rsid w:val="005969CB"/>
    <w:rsid w:val="005A0F61"/>
    <w:rsid w:val="005C4EB8"/>
    <w:rsid w:val="005C745F"/>
    <w:rsid w:val="005D7AFC"/>
    <w:rsid w:val="005F44A1"/>
    <w:rsid w:val="0060235C"/>
    <w:rsid w:val="00604184"/>
    <w:rsid w:val="00604C55"/>
    <w:rsid w:val="00613B4D"/>
    <w:rsid w:val="00625E45"/>
    <w:rsid w:val="00630177"/>
    <w:rsid w:val="006344C8"/>
    <w:rsid w:val="00637197"/>
    <w:rsid w:val="00646283"/>
    <w:rsid w:val="00655988"/>
    <w:rsid w:val="00684D48"/>
    <w:rsid w:val="006D7A21"/>
    <w:rsid w:val="006E4948"/>
    <w:rsid w:val="006F52E6"/>
    <w:rsid w:val="00715F19"/>
    <w:rsid w:val="00722611"/>
    <w:rsid w:val="00751EC4"/>
    <w:rsid w:val="0077084B"/>
    <w:rsid w:val="00777863"/>
    <w:rsid w:val="00785217"/>
    <w:rsid w:val="00786C72"/>
    <w:rsid w:val="007B6CE3"/>
    <w:rsid w:val="007D1DFD"/>
    <w:rsid w:val="007D453B"/>
    <w:rsid w:val="007E3D32"/>
    <w:rsid w:val="008105AB"/>
    <w:rsid w:val="00815BB7"/>
    <w:rsid w:val="008201A1"/>
    <w:rsid w:val="008238C9"/>
    <w:rsid w:val="00837495"/>
    <w:rsid w:val="00843D0A"/>
    <w:rsid w:val="00855982"/>
    <w:rsid w:val="00862152"/>
    <w:rsid w:val="00871B20"/>
    <w:rsid w:val="008807A5"/>
    <w:rsid w:val="0088492F"/>
    <w:rsid w:val="00892D46"/>
    <w:rsid w:val="00897AF8"/>
    <w:rsid w:val="008A1DD2"/>
    <w:rsid w:val="008B51FC"/>
    <w:rsid w:val="008D02EE"/>
    <w:rsid w:val="008F1579"/>
    <w:rsid w:val="008F47D4"/>
    <w:rsid w:val="008F4B67"/>
    <w:rsid w:val="00913BFC"/>
    <w:rsid w:val="00930CC2"/>
    <w:rsid w:val="0093226E"/>
    <w:rsid w:val="0093476C"/>
    <w:rsid w:val="009354CF"/>
    <w:rsid w:val="00936BCB"/>
    <w:rsid w:val="00942D79"/>
    <w:rsid w:val="00945D94"/>
    <w:rsid w:val="00954CDF"/>
    <w:rsid w:val="00957160"/>
    <w:rsid w:val="00963B11"/>
    <w:rsid w:val="0098016D"/>
    <w:rsid w:val="009849E4"/>
    <w:rsid w:val="00996452"/>
    <w:rsid w:val="009B3F93"/>
    <w:rsid w:val="009B5270"/>
    <w:rsid w:val="009E01FD"/>
    <w:rsid w:val="009E0E76"/>
    <w:rsid w:val="009F5828"/>
    <w:rsid w:val="009F7CFA"/>
    <w:rsid w:val="00A00BC0"/>
    <w:rsid w:val="00A132C8"/>
    <w:rsid w:val="00A56398"/>
    <w:rsid w:val="00AA7A54"/>
    <w:rsid w:val="00AB05F6"/>
    <w:rsid w:val="00AC4984"/>
    <w:rsid w:val="00AF11F0"/>
    <w:rsid w:val="00AF1F1C"/>
    <w:rsid w:val="00AF4B70"/>
    <w:rsid w:val="00B10D0C"/>
    <w:rsid w:val="00B17F24"/>
    <w:rsid w:val="00B37959"/>
    <w:rsid w:val="00B40475"/>
    <w:rsid w:val="00B458C9"/>
    <w:rsid w:val="00B628CA"/>
    <w:rsid w:val="00B67D19"/>
    <w:rsid w:val="00B733D8"/>
    <w:rsid w:val="00B84751"/>
    <w:rsid w:val="00B9343B"/>
    <w:rsid w:val="00BA453E"/>
    <w:rsid w:val="00BA6930"/>
    <w:rsid w:val="00BB20AA"/>
    <w:rsid w:val="00BB5B4F"/>
    <w:rsid w:val="00BD1BC9"/>
    <w:rsid w:val="00BE2D03"/>
    <w:rsid w:val="00C034E8"/>
    <w:rsid w:val="00C050B0"/>
    <w:rsid w:val="00C12E3D"/>
    <w:rsid w:val="00C13852"/>
    <w:rsid w:val="00C3249E"/>
    <w:rsid w:val="00C32DC0"/>
    <w:rsid w:val="00C60FFD"/>
    <w:rsid w:val="00C61971"/>
    <w:rsid w:val="00C765D5"/>
    <w:rsid w:val="00C76B97"/>
    <w:rsid w:val="00C7710E"/>
    <w:rsid w:val="00C77C22"/>
    <w:rsid w:val="00C969F6"/>
    <w:rsid w:val="00CA7CD7"/>
    <w:rsid w:val="00CC2FFB"/>
    <w:rsid w:val="00CC467F"/>
    <w:rsid w:val="00CE3131"/>
    <w:rsid w:val="00D21870"/>
    <w:rsid w:val="00D305D2"/>
    <w:rsid w:val="00D34918"/>
    <w:rsid w:val="00D64EE0"/>
    <w:rsid w:val="00D72123"/>
    <w:rsid w:val="00D90048"/>
    <w:rsid w:val="00DB61F8"/>
    <w:rsid w:val="00DC108C"/>
    <w:rsid w:val="00DC39E0"/>
    <w:rsid w:val="00DC50A0"/>
    <w:rsid w:val="00E00D2B"/>
    <w:rsid w:val="00E06736"/>
    <w:rsid w:val="00E07A51"/>
    <w:rsid w:val="00E13B03"/>
    <w:rsid w:val="00E332E7"/>
    <w:rsid w:val="00E531B4"/>
    <w:rsid w:val="00E5694E"/>
    <w:rsid w:val="00E62662"/>
    <w:rsid w:val="00E82414"/>
    <w:rsid w:val="00EA5A09"/>
    <w:rsid w:val="00EA7B04"/>
    <w:rsid w:val="00EB1816"/>
    <w:rsid w:val="00EC7154"/>
    <w:rsid w:val="00ED56B2"/>
    <w:rsid w:val="00EF1D35"/>
    <w:rsid w:val="00F1452E"/>
    <w:rsid w:val="00F16D40"/>
    <w:rsid w:val="00F475CD"/>
    <w:rsid w:val="00F67563"/>
    <w:rsid w:val="00F72BA8"/>
    <w:rsid w:val="00F72C84"/>
    <w:rsid w:val="00F94295"/>
    <w:rsid w:val="00FA5092"/>
    <w:rsid w:val="00FB397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E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2E6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2E6"/>
    <w:pPr>
      <w:keepNext/>
      <w:jc w:val="center"/>
      <w:outlineLvl w:val="1"/>
    </w:pPr>
    <w:rPr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2E6"/>
    <w:pPr>
      <w:keepNext/>
      <w:outlineLvl w:val="2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2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2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2E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6F52E6"/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2E6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6F52E6"/>
    <w:pPr>
      <w:ind w:left="720"/>
      <w:contextualSpacing/>
    </w:pPr>
  </w:style>
  <w:style w:type="paragraph" w:styleId="NormalWeb">
    <w:name w:val="Normal (Web)"/>
    <w:basedOn w:val="Normal"/>
    <w:uiPriority w:val="99"/>
    <w:rsid w:val="00512E34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DefaultParagraphFont"/>
    <w:uiPriority w:val="99"/>
    <w:rsid w:val="0003643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0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5AB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E33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B37959"/>
    <w:pPr>
      <w:jc w:val="both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1110</TotalTime>
  <Pages>10</Pages>
  <Words>2661</Words>
  <Characters>15169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Pratensius</cp:lastModifiedBy>
  <cp:revision>52</cp:revision>
  <cp:lastPrinted>2019-11-01T13:23:00Z</cp:lastPrinted>
  <dcterms:created xsi:type="dcterms:W3CDTF">2016-02-10T21:12:00Z</dcterms:created>
  <dcterms:modified xsi:type="dcterms:W3CDTF">2020-03-10T09:50:00Z</dcterms:modified>
</cp:coreProperties>
</file>